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05" w:rsidRPr="00A93FC5" w:rsidRDefault="00273105" w:rsidP="005E6144">
      <w:pPr>
        <w:widowControl w:val="0"/>
        <w:ind w:left="6096"/>
        <w:rPr>
          <w:bCs/>
          <w:sz w:val="28"/>
          <w:szCs w:val="28"/>
        </w:rPr>
      </w:pPr>
      <w:r w:rsidRPr="00A93FC5">
        <w:rPr>
          <w:bCs/>
          <w:sz w:val="28"/>
          <w:szCs w:val="28"/>
        </w:rPr>
        <w:t xml:space="preserve">Додаток </w:t>
      </w:r>
      <w:r>
        <w:rPr>
          <w:bCs/>
          <w:sz w:val="28"/>
          <w:szCs w:val="28"/>
        </w:rPr>
        <w:t>4</w:t>
      </w:r>
      <w:r w:rsidR="0000042C">
        <w:rPr>
          <w:bCs/>
          <w:sz w:val="28"/>
          <w:szCs w:val="28"/>
        </w:rPr>
        <w:t>1</w:t>
      </w:r>
    </w:p>
    <w:p w:rsidR="00273105" w:rsidRPr="00A93FC5" w:rsidRDefault="00273105" w:rsidP="005E6144">
      <w:pPr>
        <w:widowControl w:val="0"/>
        <w:ind w:left="6096"/>
        <w:rPr>
          <w:bCs/>
          <w:sz w:val="28"/>
          <w:szCs w:val="28"/>
        </w:rPr>
      </w:pPr>
      <w:r w:rsidRPr="00A93FC5">
        <w:rPr>
          <w:bCs/>
          <w:sz w:val="28"/>
          <w:szCs w:val="28"/>
        </w:rPr>
        <w:t>до Положення про навчально-методичне забезпечення освітнього процесу у Національному університеті оборони України</w:t>
      </w:r>
    </w:p>
    <w:p w:rsidR="00273105" w:rsidRPr="00A93FC5" w:rsidRDefault="00273105" w:rsidP="005E6144">
      <w:pPr>
        <w:ind w:left="6096"/>
        <w:rPr>
          <w:sz w:val="28"/>
          <w:szCs w:val="28"/>
        </w:rPr>
      </w:pPr>
      <w:r w:rsidRPr="00A93FC5">
        <w:rPr>
          <w:bCs/>
          <w:sz w:val="28"/>
          <w:szCs w:val="28"/>
        </w:rPr>
        <w:t xml:space="preserve">(пункт </w:t>
      </w:r>
      <w:r w:rsidRPr="00273105">
        <w:rPr>
          <w:sz w:val="28"/>
          <w:szCs w:val="28"/>
        </w:rPr>
        <w:t>3.1.13</w:t>
      </w:r>
      <w:r w:rsidRPr="00140AC3">
        <w:rPr>
          <w:sz w:val="28"/>
          <w:szCs w:val="28"/>
        </w:rPr>
        <w:t>.3</w:t>
      </w:r>
      <w:r w:rsidRPr="00A93FC5">
        <w:rPr>
          <w:bCs/>
          <w:sz w:val="28"/>
          <w:szCs w:val="28"/>
        </w:rPr>
        <w:t>)</w:t>
      </w:r>
    </w:p>
    <w:p w:rsidR="00A01B5A" w:rsidRPr="00304E4B" w:rsidRDefault="00A01B5A" w:rsidP="00A01B5A">
      <w:pPr>
        <w:pStyle w:val="1"/>
        <w:keepNext w:val="0"/>
        <w:widowControl w:val="0"/>
        <w:rPr>
          <w:bCs/>
          <w:szCs w:val="28"/>
        </w:rPr>
      </w:pPr>
    </w:p>
    <w:p w:rsidR="00A01B5A" w:rsidRPr="00344B83" w:rsidRDefault="00A01B5A" w:rsidP="00A01B5A">
      <w:pPr>
        <w:pStyle w:val="1"/>
        <w:keepNext w:val="0"/>
        <w:widowControl w:val="0"/>
        <w:spacing w:after="120"/>
        <w:rPr>
          <w:b/>
          <w:bCs/>
          <w:szCs w:val="28"/>
        </w:rPr>
      </w:pPr>
      <w:r w:rsidRPr="00344B83">
        <w:rPr>
          <w:b/>
          <w:szCs w:val="28"/>
        </w:rPr>
        <w:t>НАЦІОНАЛЬНИЙ УНІВЕРСИТЕТ ОБОРОНИ УКРАЇНИ</w:t>
      </w:r>
    </w:p>
    <w:p w:rsidR="00A01B5A" w:rsidRPr="00304E4B" w:rsidRDefault="00E4757C" w:rsidP="00A01B5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A01B5A" w:rsidRPr="00304E4B">
        <w:rPr>
          <w:sz w:val="28"/>
          <w:szCs w:val="28"/>
        </w:rPr>
        <w:t>___________________________________________________</w:t>
      </w:r>
    </w:p>
    <w:p w:rsidR="00A01B5A" w:rsidRPr="00304E4B" w:rsidRDefault="00A01B5A" w:rsidP="00A01B5A">
      <w:pPr>
        <w:widowControl w:val="0"/>
        <w:jc w:val="center"/>
        <w:rPr>
          <w:sz w:val="28"/>
          <w:szCs w:val="28"/>
          <w:vertAlign w:val="superscript"/>
        </w:rPr>
      </w:pPr>
      <w:r w:rsidRPr="00304E4B">
        <w:rPr>
          <w:sz w:val="28"/>
          <w:szCs w:val="28"/>
          <w:vertAlign w:val="superscript"/>
        </w:rPr>
        <w:t>(назва кафедри)</w:t>
      </w:r>
    </w:p>
    <w:p w:rsidR="00A01B5A" w:rsidRPr="00273105" w:rsidRDefault="00A01B5A" w:rsidP="00A01B5A">
      <w:pPr>
        <w:pStyle w:val="2"/>
        <w:keepNext w:val="0"/>
        <w:widowControl w:val="0"/>
      </w:pPr>
    </w:p>
    <w:p w:rsidR="00A01B5A" w:rsidRPr="00304E4B" w:rsidRDefault="00A01B5A" w:rsidP="005E6144">
      <w:pPr>
        <w:widowControl w:val="0"/>
        <w:tabs>
          <w:tab w:val="left" w:pos="3828"/>
        </w:tabs>
        <w:ind w:left="4962"/>
        <w:jc w:val="both"/>
        <w:rPr>
          <w:rFonts w:eastAsia="Calibri"/>
          <w:sz w:val="28"/>
          <w:szCs w:val="28"/>
          <w:lang w:eastAsia="en-US"/>
        </w:rPr>
      </w:pPr>
      <w:r w:rsidRPr="00304E4B">
        <w:rPr>
          <w:rFonts w:eastAsia="Calibri"/>
          <w:sz w:val="28"/>
          <w:szCs w:val="28"/>
          <w:lang w:eastAsia="en-US"/>
        </w:rPr>
        <w:t>ЗАТВЕРДЖУЮ</w:t>
      </w:r>
    </w:p>
    <w:p w:rsidR="00A01B5A" w:rsidRPr="00304E4B" w:rsidRDefault="00A01B5A" w:rsidP="005E6144">
      <w:pPr>
        <w:widowControl w:val="0"/>
        <w:tabs>
          <w:tab w:val="left" w:pos="3828"/>
        </w:tabs>
        <w:ind w:left="4962"/>
        <w:rPr>
          <w:rFonts w:eastAsia="Calibri"/>
          <w:sz w:val="28"/>
          <w:szCs w:val="28"/>
          <w:lang w:eastAsia="en-US"/>
        </w:rPr>
      </w:pPr>
      <w:r w:rsidRPr="00304E4B">
        <w:rPr>
          <w:rFonts w:eastAsia="Calibri"/>
          <w:sz w:val="28"/>
          <w:szCs w:val="28"/>
          <w:lang w:eastAsia="en-US"/>
        </w:rPr>
        <w:t>Начальник Національного університету</w:t>
      </w:r>
    </w:p>
    <w:p w:rsidR="00A01B5A" w:rsidRPr="00304E4B" w:rsidRDefault="00A01B5A" w:rsidP="005E6144">
      <w:pPr>
        <w:widowControl w:val="0"/>
        <w:tabs>
          <w:tab w:val="left" w:pos="3828"/>
        </w:tabs>
        <w:ind w:left="4962"/>
        <w:rPr>
          <w:rFonts w:eastAsia="Calibri"/>
          <w:sz w:val="28"/>
          <w:szCs w:val="28"/>
          <w:lang w:eastAsia="en-US"/>
        </w:rPr>
      </w:pPr>
      <w:r w:rsidRPr="00304E4B">
        <w:rPr>
          <w:rFonts w:eastAsia="Calibri"/>
          <w:sz w:val="28"/>
          <w:szCs w:val="28"/>
          <w:lang w:eastAsia="en-US"/>
        </w:rPr>
        <w:t xml:space="preserve">оборони України </w:t>
      </w:r>
    </w:p>
    <w:p w:rsidR="00A01B5A" w:rsidRPr="00304E4B" w:rsidRDefault="00A01B5A" w:rsidP="005E6144">
      <w:pPr>
        <w:widowControl w:val="0"/>
        <w:tabs>
          <w:tab w:val="left" w:pos="3828"/>
        </w:tabs>
        <w:ind w:left="4962"/>
        <w:jc w:val="right"/>
        <w:rPr>
          <w:rFonts w:eastAsia="Calibri"/>
          <w:sz w:val="28"/>
          <w:szCs w:val="28"/>
          <w:lang w:eastAsia="en-US"/>
        </w:rPr>
      </w:pPr>
      <w:r w:rsidRPr="00304E4B">
        <w:rPr>
          <w:rFonts w:eastAsia="Calibri"/>
          <w:sz w:val="28"/>
          <w:szCs w:val="28"/>
          <w:lang w:eastAsia="en-US"/>
        </w:rPr>
        <w:t>____</w:t>
      </w:r>
      <w:r w:rsidR="005E6144">
        <w:rPr>
          <w:rFonts w:eastAsia="Calibri"/>
          <w:sz w:val="28"/>
          <w:szCs w:val="28"/>
          <w:lang w:eastAsia="en-US"/>
        </w:rPr>
        <w:t>_______________________________</w:t>
      </w:r>
    </w:p>
    <w:p w:rsidR="00A01B5A" w:rsidRPr="00304E4B" w:rsidRDefault="00A01B5A" w:rsidP="005E6144">
      <w:pPr>
        <w:widowControl w:val="0"/>
        <w:tabs>
          <w:tab w:val="left" w:pos="3828"/>
        </w:tabs>
        <w:ind w:left="4962"/>
        <w:jc w:val="center"/>
        <w:rPr>
          <w:rFonts w:eastAsia="Calibri"/>
          <w:sz w:val="28"/>
          <w:szCs w:val="28"/>
          <w:vertAlign w:val="superscript"/>
          <w:lang w:eastAsia="en-US"/>
        </w:rPr>
      </w:pPr>
      <w:r w:rsidRPr="00304E4B">
        <w:rPr>
          <w:rFonts w:eastAsia="Calibri"/>
          <w:sz w:val="28"/>
          <w:szCs w:val="28"/>
          <w:vertAlign w:val="superscript"/>
          <w:lang w:eastAsia="en-US"/>
        </w:rPr>
        <w:t>(військове звання, підпис, ім'я</w:t>
      </w:r>
      <w:r w:rsidR="005E6144">
        <w:rPr>
          <w:rFonts w:eastAsia="Calibri"/>
          <w:sz w:val="28"/>
          <w:szCs w:val="28"/>
          <w:vertAlign w:val="superscript"/>
          <w:lang w:eastAsia="en-US"/>
        </w:rPr>
        <w:t>,</w:t>
      </w:r>
      <w:r w:rsidRPr="00304E4B">
        <w:rPr>
          <w:rFonts w:eastAsia="Calibri"/>
          <w:sz w:val="28"/>
          <w:szCs w:val="28"/>
          <w:vertAlign w:val="superscript"/>
          <w:lang w:eastAsia="en-US"/>
        </w:rPr>
        <w:t xml:space="preserve"> прізвище)</w:t>
      </w:r>
    </w:p>
    <w:p w:rsidR="00A01B5A" w:rsidRPr="00304E4B" w:rsidRDefault="00A01B5A" w:rsidP="005E6144">
      <w:pPr>
        <w:widowControl w:val="0"/>
        <w:ind w:left="4962"/>
        <w:jc w:val="both"/>
        <w:rPr>
          <w:sz w:val="28"/>
        </w:rPr>
      </w:pPr>
      <w:r w:rsidRPr="00304E4B">
        <w:rPr>
          <w:rFonts w:eastAsia="Calibri"/>
          <w:sz w:val="28"/>
          <w:szCs w:val="28"/>
          <w:lang w:eastAsia="en-US"/>
        </w:rPr>
        <w:t>“____” _____________ 20__ року</w:t>
      </w:r>
    </w:p>
    <w:p w:rsidR="00A01B5A" w:rsidRPr="00304E4B" w:rsidRDefault="00A01B5A" w:rsidP="00A01B5A">
      <w:pPr>
        <w:widowControl w:val="0"/>
        <w:jc w:val="center"/>
        <w:rPr>
          <w:sz w:val="28"/>
        </w:rPr>
      </w:pPr>
    </w:p>
    <w:p w:rsidR="00A01B5A" w:rsidRPr="00304E4B" w:rsidRDefault="00A01B5A" w:rsidP="00A01B5A">
      <w:pPr>
        <w:widowControl w:val="0"/>
        <w:jc w:val="center"/>
        <w:rPr>
          <w:sz w:val="28"/>
        </w:rPr>
      </w:pPr>
    </w:p>
    <w:p w:rsidR="00A01B5A" w:rsidRPr="00304E4B" w:rsidRDefault="00A01B5A" w:rsidP="00A01B5A">
      <w:pPr>
        <w:widowControl w:val="0"/>
        <w:jc w:val="center"/>
        <w:rPr>
          <w:sz w:val="28"/>
        </w:rPr>
      </w:pPr>
    </w:p>
    <w:p w:rsidR="00A01B5A" w:rsidRPr="00122240" w:rsidRDefault="00A01B5A" w:rsidP="00A01B5A">
      <w:pPr>
        <w:widowControl w:val="0"/>
        <w:jc w:val="center"/>
        <w:rPr>
          <w:b/>
          <w:sz w:val="28"/>
          <w:szCs w:val="28"/>
        </w:rPr>
      </w:pPr>
      <w:r w:rsidRPr="00122240">
        <w:rPr>
          <w:b/>
          <w:sz w:val="28"/>
          <w:szCs w:val="28"/>
        </w:rPr>
        <w:t>ОРГАНІЗАЦІЙНО-МЕТОДИЧНІ РЕКОМЕНДАЦІЇ</w:t>
      </w:r>
    </w:p>
    <w:p w:rsidR="00A01B5A" w:rsidRPr="00122240" w:rsidRDefault="00DC41FE" w:rsidP="00A01B5A">
      <w:pPr>
        <w:pStyle w:val="a5"/>
        <w:widowControl w:val="0"/>
        <w:jc w:val="center"/>
        <w:rPr>
          <w:b/>
          <w:szCs w:val="28"/>
        </w:rPr>
      </w:pPr>
      <w:r>
        <w:rPr>
          <w:b/>
          <w:szCs w:val="28"/>
        </w:rPr>
        <w:t xml:space="preserve">щодо </w:t>
      </w:r>
      <w:r w:rsidR="00A01B5A" w:rsidRPr="00122240">
        <w:rPr>
          <w:b/>
          <w:szCs w:val="28"/>
        </w:rPr>
        <w:t>проведення атестаційного іспиту</w:t>
      </w:r>
    </w:p>
    <w:p w:rsidR="00A01B5A" w:rsidRPr="00122240" w:rsidRDefault="00A01B5A" w:rsidP="00A01B5A">
      <w:pPr>
        <w:pStyle w:val="a5"/>
        <w:widowControl w:val="0"/>
        <w:jc w:val="center"/>
        <w:rPr>
          <w:b/>
          <w:szCs w:val="28"/>
        </w:rPr>
      </w:pPr>
    </w:p>
    <w:p w:rsidR="00A01B5A" w:rsidRPr="00304E4B" w:rsidRDefault="00A01B5A" w:rsidP="00A01B5A">
      <w:pPr>
        <w:pStyle w:val="a5"/>
        <w:widowControl w:val="0"/>
        <w:jc w:val="center"/>
        <w:rPr>
          <w:szCs w:val="28"/>
        </w:rPr>
      </w:pPr>
      <w:r w:rsidRPr="00122240">
        <w:rPr>
          <w:szCs w:val="28"/>
        </w:rPr>
        <w:t xml:space="preserve">зі слухачами </w:t>
      </w:r>
      <w:r>
        <w:rPr>
          <w:szCs w:val="28"/>
        </w:rPr>
        <w:t xml:space="preserve">(курсантами) </w:t>
      </w:r>
      <w:r w:rsidRPr="00304E4B">
        <w:rPr>
          <w:szCs w:val="28"/>
        </w:rPr>
        <w:t>___________________________________________</w:t>
      </w:r>
    </w:p>
    <w:p w:rsidR="00A01B5A" w:rsidRPr="00304E4B" w:rsidRDefault="00A01B5A" w:rsidP="00A01B5A">
      <w:pPr>
        <w:pStyle w:val="a5"/>
        <w:widowControl w:val="0"/>
        <w:jc w:val="center"/>
        <w:rPr>
          <w:szCs w:val="28"/>
          <w:vertAlign w:val="superscript"/>
        </w:rPr>
      </w:pPr>
      <w:r w:rsidRPr="00304E4B">
        <w:rPr>
          <w:szCs w:val="28"/>
          <w:vertAlign w:val="superscript"/>
        </w:rPr>
        <w:t xml:space="preserve">                                                              (назва інституту)</w:t>
      </w:r>
    </w:p>
    <w:p w:rsidR="00A01B5A" w:rsidRPr="00122240" w:rsidRDefault="00A01B5A" w:rsidP="00A01B5A">
      <w:pPr>
        <w:pStyle w:val="a5"/>
        <w:widowControl w:val="0"/>
        <w:jc w:val="center"/>
        <w:rPr>
          <w:szCs w:val="28"/>
        </w:rPr>
      </w:pPr>
    </w:p>
    <w:p w:rsidR="00A01B5A" w:rsidRPr="00122240" w:rsidRDefault="00A01B5A" w:rsidP="00A01B5A">
      <w:pPr>
        <w:widowControl w:val="0"/>
        <w:jc w:val="center"/>
        <w:rPr>
          <w:sz w:val="28"/>
          <w:szCs w:val="28"/>
        </w:rPr>
      </w:pPr>
    </w:p>
    <w:p w:rsidR="00A01B5A" w:rsidRPr="00122240" w:rsidRDefault="00A01B5A" w:rsidP="00A01B5A">
      <w:pPr>
        <w:widowControl w:val="0"/>
        <w:jc w:val="center"/>
        <w:rPr>
          <w:sz w:val="28"/>
          <w:szCs w:val="28"/>
        </w:rPr>
      </w:pPr>
    </w:p>
    <w:p w:rsidR="00A01B5A" w:rsidRPr="00122240" w:rsidRDefault="00A01B5A" w:rsidP="00A01B5A">
      <w:pPr>
        <w:widowControl w:val="0"/>
        <w:jc w:val="center"/>
        <w:rPr>
          <w:sz w:val="28"/>
          <w:szCs w:val="28"/>
        </w:rPr>
      </w:pPr>
    </w:p>
    <w:p w:rsidR="00A01B5A" w:rsidRPr="00122240" w:rsidRDefault="00A01B5A" w:rsidP="00A01B5A">
      <w:pPr>
        <w:widowControl w:val="0"/>
        <w:jc w:val="center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1974"/>
        <w:gridCol w:w="7773"/>
      </w:tblGrid>
      <w:tr w:rsidR="00A01B5A" w:rsidRPr="00122240" w:rsidTr="00505479">
        <w:tc>
          <w:tcPr>
            <w:tcW w:w="1974" w:type="dxa"/>
          </w:tcPr>
          <w:p w:rsidR="00A01B5A" w:rsidRPr="00304E4B" w:rsidRDefault="00A01B5A" w:rsidP="00505479">
            <w:pPr>
              <w:ind w:right="-2"/>
              <w:jc w:val="both"/>
              <w:rPr>
                <w:bCs/>
                <w:sz w:val="28"/>
              </w:rPr>
            </w:pPr>
            <w:r w:rsidRPr="00304E4B">
              <w:rPr>
                <w:bCs/>
                <w:sz w:val="28"/>
              </w:rPr>
              <w:t>Спеціальність:</w:t>
            </w:r>
          </w:p>
        </w:tc>
        <w:tc>
          <w:tcPr>
            <w:tcW w:w="7773" w:type="dxa"/>
          </w:tcPr>
          <w:p w:rsidR="00A01B5A" w:rsidRPr="00304E4B" w:rsidRDefault="00A01B5A" w:rsidP="00505479">
            <w:pPr>
              <w:ind w:right="-2"/>
              <w:jc w:val="both"/>
              <w:rPr>
                <w:sz w:val="28"/>
              </w:rPr>
            </w:pPr>
            <w:r w:rsidRPr="00304E4B">
              <w:rPr>
                <w:sz w:val="28"/>
              </w:rPr>
              <w:t>__________________________________________________</w:t>
            </w:r>
          </w:p>
          <w:p w:rsidR="00A01B5A" w:rsidRPr="00304E4B" w:rsidRDefault="00A01B5A" w:rsidP="00505479">
            <w:pPr>
              <w:ind w:right="-2"/>
              <w:jc w:val="center"/>
              <w:rPr>
                <w:sz w:val="28"/>
                <w:vertAlign w:val="superscript"/>
              </w:rPr>
            </w:pPr>
            <w:r w:rsidRPr="00304E4B">
              <w:rPr>
                <w:sz w:val="28"/>
                <w:vertAlign w:val="superscript"/>
              </w:rPr>
              <w:t>(код та найменування спеціальності</w:t>
            </w:r>
          </w:p>
          <w:p w:rsidR="00A01B5A" w:rsidRPr="00304E4B" w:rsidRDefault="00A01B5A" w:rsidP="00505479">
            <w:pPr>
              <w:ind w:right="-2"/>
              <w:jc w:val="both"/>
              <w:rPr>
                <w:bCs/>
                <w:sz w:val="28"/>
              </w:rPr>
            </w:pPr>
          </w:p>
        </w:tc>
      </w:tr>
      <w:tr w:rsidR="00A01B5A" w:rsidRPr="00122240" w:rsidTr="00505479">
        <w:tc>
          <w:tcPr>
            <w:tcW w:w="1974" w:type="dxa"/>
          </w:tcPr>
          <w:p w:rsidR="00A01B5A" w:rsidRPr="00122240" w:rsidRDefault="00A01B5A" w:rsidP="00505479">
            <w:pPr>
              <w:jc w:val="both"/>
              <w:rPr>
                <w:sz w:val="28"/>
                <w:szCs w:val="28"/>
              </w:rPr>
            </w:pPr>
            <w:r w:rsidRPr="00122240">
              <w:rPr>
                <w:bCs/>
                <w:sz w:val="28"/>
              </w:rPr>
              <w:t xml:space="preserve">Спеціалізація: </w:t>
            </w:r>
          </w:p>
          <w:p w:rsidR="00A01B5A" w:rsidRPr="00122240" w:rsidRDefault="00A01B5A" w:rsidP="00505479">
            <w:pPr>
              <w:ind w:right="-2"/>
              <w:jc w:val="both"/>
              <w:rPr>
                <w:bCs/>
                <w:sz w:val="28"/>
              </w:rPr>
            </w:pPr>
          </w:p>
        </w:tc>
        <w:tc>
          <w:tcPr>
            <w:tcW w:w="7773" w:type="dxa"/>
          </w:tcPr>
          <w:p w:rsidR="00A01B5A" w:rsidRPr="00122240" w:rsidRDefault="00A01B5A" w:rsidP="005054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</w:t>
            </w:r>
          </w:p>
        </w:tc>
      </w:tr>
    </w:tbl>
    <w:p w:rsidR="00A01B5A" w:rsidRPr="00122240" w:rsidRDefault="00A01B5A" w:rsidP="00A01B5A">
      <w:pPr>
        <w:widowControl w:val="0"/>
        <w:jc w:val="center"/>
        <w:rPr>
          <w:sz w:val="28"/>
          <w:szCs w:val="28"/>
        </w:rPr>
      </w:pPr>
    </w:p>
    <w:p w:rsidR="00A01B5A" w:rsidRPr="00122240" w:rsidRDefault="00A01B5A" w:rsidP="00A01B5A">
      <w:pPr>
        <w:pStyle w:val="1"/>
        <w:keepNext w:val="0"/>
        <w:widowControl w:val="0"/>
        <w:rPr>
          <w:szCs w:val="28"/>
        </w:rPr>
      </w:pPr>
    </w:p>
    <w:p w:rsidR="00A01B5A" w:rsidRPr="00122240" w:rsidRDefault="00A01B5A" w:rsidP="00A01B5A">
      <w:pPr>
        <w:pStyle w:val="1"/>
        <w:keepNext w:val="0"/>
        <w:widowControl w:val="0"/>
        <w:rPr>
          <w:szCs w:val="28"/>
        </w:rPr>
      </w:pPr>
    </w:p>
    <w:p w:rsidR="00A01B5A" w:rsidRPr="00122240" w:rsidRDefault="00A01B5A" w:rsidP="00A01B5A">
      <w:pPr>
        <w:pStyle w:val="1"/>
        <w:keepNext w:val="0"/>
        <w:widowControl w:val="0"/>
        <w:rPr>
          <w:szCs w:val="28"/>
        </w:rPr>
      </w:pPr>
    </w:p>
    <w:p w:rsidR="00A01B5A" w:rsidRPr="00122240" w:rsidRDefault="00A01B5A" w:rsidP="00A01B5A">
      <w:pPr>
        <w:pStyle w:val="1"/>
        <w:keepNext w:val="0"/>
        <w:widowControl w:val="0"/>
        <w:rPr>
          <w:szCs w:val="28"/>
        </w:rPr>
      </w:pPr>
    </w:p>
    <w:p w:rsidR="00A01B5A" w:rsidRPr="00122240" w:rsidRDefault="00A01B5A" w:rsidP="00A01B5A">
      <w:pPr>
        <w:pStyle w:val="1"/>
        <w:keepNext w:val="0"/>
        <w:widowControl w:val="0"/>
        <w:rPr>
          <w:szCs w:val="28"/>
        </w:rPr>
      </w:pPr>
    </w:p>
    <w:p w:rsidR="00A01B5A" w:rsidRPr="00122240" w:rsidRDefault="00A01B5A" w:rsidP="00A01B5A">
      <w:pPr>
        <w:pStyle w:val="1"/>
        <w:keepNext w:val="0"/>
        <w:widowControl w:val="0"/>
        <w:rPr>
          <w:szCs w:val="28"/>
        </w:rPr>
      </w:pPr>
    </w:p>
    <w:p w:rsidR="00A01B5A" w:rsidRPr="00122240" w:rsidRDefault="00A01B5A" w:rsidP="00A01B5A">
      <w:pPr>
        <w:pStyle w:val="1"/>
        <w:keepNext w:val="0"/>
        <w:widowControl w:val="0"/>
        <w:rPr>
          <w:szCs w:val="28"/>
        </w:rPr>
      </w:pPr>
    </w:p>
    <w:p w:rsidR="00A01B5A" w:rsidRDefault="00A01B5A" w:rsidP="00A01B5A">
      <w:pPr>
        <w:pStyle w:val="1"/>
        <w:keepNext w:val="0"/>
        <w:widowControl w:val="0"/>
        <w:rPr>
          <w:szCs w:val="28"/>
        </w:rPr>
      </w:pPr>
    </w:p>
    <w:p w:rsidR="00A01B5A" w:rsidRPr="009D20E3" w:rsidRDefault="00A01B5A" w:rsidP="00A01B5A">
      <w:pPr>
        <w:pStyle w:val="1"/>
        <w:keepNext w:val="0"/>
        <w:widowControl w:val="0"/>
        <w:rPr>
          <w:b/>
          <w:szCs w:val="28"/>
        </w:rPr>
      </w:pPr>
      <w:r w:rsidRPr="009D20E3">
        <w:rPr>
          <w:b/>
          <w:szCs w:val="28"/>
        </w:rPr>
        <w:t>Київ – 20__</w:t>
      </w:r>
    </w:p>
    <w:p w:rsidR="00273105" w:rsidRPr="00273105" w:rsidRDefault="00273105" w:rsidP="00273105">
      <w:pPr>
        <w:pStyle w:val="21"/>
        <w:tabs>
          <w:tab w:val="clear" w:pos="1080"/>
          <w:tab w:val="num" w:pos="0"/>
        </w:tabs>
        <w:ind w:left="0" w:firstLine="709"/>
        <w:jc w:val="right"/>
        <w:rPr>
          <w:szCs w:val="28"/>
        </w:rPr>
      </w:pPr>
      <w:r>
        <w:rPr>
          <w:szCs w:val="28"/>
        </w:rPr>
        <w:lastRenderedPageBreak/>
        <w:t>Продовження додатку 4</w:t>
      </w:r>
      <w:r w:rsidR="0000042C">
        <w:rPr>
          <w:szCs w:val="28"/>
        </w:rPr>
        <w:t>1</w:t>
      </w:r>
    </w:p>
    <w:p w:rsidR="00273105" w:rsidRDefault="00273105" w:rsidP="00A01B5A">
      <w:pPr>
        <w:pStyle w:val="21"/>
        <w:tabs>
          <w:tab w:val="clear" w:pos="1080"/>
          <w:tab w:val="num" w:pos="0"/>
        </w:tabs>
        <w:ind w:left="0" w:firstLine="709"/>
        <w:rPr>
          <w:b/>
          <w:szCs w:val="28"/>
        </w:rPr>
      </w:pPr>
    </w:p>
    <w:p w:rsidR="00A01B5A" w:rsidRPr="00122240" w:rsidRDefault="00A01B5A" w:rsidP="00A01B5A">
      <w:pPr>
        <w:pStyle w:val="21"/>
        <w:tabs>
          <w:tab w:val="clear" w:pos="1080"/>
          <w:tab w:val="num" w:pos="0"/>
        </w:tabs>
        <w:ind w:left="0" w:firstLine="709"/>
        <w:rPr>
          <w:b/>
          <w:szCs w:val="28"/>
        </w:rPr>
      </w:pPr>
      <w:r w:rsidRPr="00122240">
        <w:rPr>
          <w:b/>
          <w:szCs w:val="28"/>
        </w:rPr>
        <w:t>І.</w:t>
      </w:r>
      <w:r w:rsidR="009D20E3">
        <w:rPr>
          <w:b/>
          <w:szCs w:val="28"/>
        </w:rPr>
        <w:t> </w:t>
      </w:r>
      <w:r w:rsidRPr="00122240">
        <w:rPr>
          <w:b/>
          <w:szCs w:val="28"/>
        </w:rPr>
        <w:t>ПЕРЕЛІК НАВЧАЛЬНИХ ДИСЦИПЛІН, ЯКІ ВИНОСЯТЬСЯ НА АТЕСТАЦІЙНИЙ ІСПИТ, ТА ОСНОВНІ ПИТАННЯ, ЯКІ ПІДЛЯГАЮТЬ ПЕРЕВІРЦІ</w:t>
      </w:r>
    </w:p>
    <w:p w:rsidR="00A01B5A" w:rsidRPr="00122240" w:rsidRDefault="00A01B5A" w:rsidP="00A01B5A">
      <w:pPr>
        <w:pStyle w:val="21"/>
        <w:tabs>
          <w:tab w:val="clear" w:pos="1080"/>
          <w:tab w:val="num" w:pos="0"/>
        </w:tabs>
        <w:ind w:left="0" w:firstLine="709"/>
        <w:rPr>
          <w:szCs w:val="28"/>
        </w:rPr>
      </w:pPr>
    </w:p>
    <w:p w:rsidR="00A01B5A" w:rsidRPr="00EF1B88" w:rsidRDefault="00A01B5A" w:rsidP="00A01B5A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EF1B88">
        <w:rPr>
          <w:sz w:val="28"/>
          <w:szCs w:val="28"/>
        </w:rPr>
        <w:t xml:space="preserve">Проведення атестаційного іспиту здійснюється згідно програми атестаційного іспиту, що включає основні питання наступних навчальних дисциплін загальним обсягом </w:t>
      </w:r>
      <w:r w:rsidR="009D20E3" w:rsidRPr="00EF1B88">
        <w:rPr>
          <w:sz w:val="28"/>
          <w:szCs w:val="28"/>
        </w:rPr>
        <w:t>____</w:t>
      </w:r>
      <w:r w:rsidRPr="00EF1B88">
        <w:rPr>
          <w:sz w:val="28"/>
          <w:szCs w:val="28"/>
        </w:rPr>
        <w:t xml:space="preserve"> годин, із них:</w:t>
      </w:r>
    </w:p>
    <w:p w:rsidR="00A01B5A" w:rsidRPr="00EF1B88" w:rsidRDefault="00A01B5A" w:rsidP="00A01B5A">
      <w:pPr>
        <w:tabs>
          <w:tab w:val="num" w:pos="0"/>
        </w:tabs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/>
      </w:tblPr>
      <w:tblGrid>
        <w:gridCol w:w="672"/>
        <w:gridCol w:w="8128"/>
        <w:gridCol w:w="1337"/>
      </w:tblGrid>
      <w:tr w:rsidR="00A01B5A" w:rsidRPr="00122240" w:rsidTr="009D20E3">
        <w:tc>
          <w:tcPr>
            <w:tcW w:w="332" w:type="pct"/>
            <w:shd w:val="clear" w:color="auto" w:fill="FFFFFF" w:themeFill="background1"/>
            <w:vAlign w:val="center"/>
          </w:tcPr>
          <w:p w:rsidR="00A01B5A" w:rsidRDefault="00A01B5A" w:rsidP="00505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01B5A" w:rsidRDefault="00A01B5A" w:rsidP="00505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з/п</w:t>
            </w:r>
          </w:p>
        </w:tc>
        <w:tc>
          <w:tcPr>
            <w:tcW w:w="4008" w:type="pct"/>
            <w:shd w:val="clear" w:color="auto" w:fill="FFFFFF" w:themeFill="background1"/>
            <w:vAlign w:val="center"/>
          </w:tcPr>
          <w:p w:rsidR="00A01B5A" w:rsidRPr="00122240" w:rsidRDefault="00A01B5A" w:rsidP="00505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Навчальні д</w:t>
            </w:r>
            <w:r w:rsidRPr="00122240">
              <w:rPr>
                <w:sz w:val="28"/>
                <w:szCs w:val="28"/>
              </w:rPr>
              <w:t>исципліни</w:t>
            </w:r>
          </w:p>
        </w:tc>
        <w:tc>
          <w:tcPr>
            <w:tcW w:w="659" w:type="pct"/>
            <w:shd w:val="clear" w:color="auto" w:fill="FFFFFF" w:themeFill="background1"/>
            <w:vAlign w:val="center"/>
          </w:tcPr>
          <w:p w:rsidR="00A01B5A" w:rsidRPr="00122240" w:rsidRDefault="00A01B5A" w:rsidP="00505479">
            <w:pPr>
              <w:jc w:val="center"/>
              <w:rPr>
                <w:sz w:val="28"/>
                <w:szCs w:val="28"/>
              </w:rPr>
            </w:pPr>
            <w:r w:rsidRPr="00122240">
              <w:rPr>
                <w:sz w:val="28"/>
                <w:szCs w:val="28"/>
              </w:rPr>
              <w:t>Кількість</w:t>
            </w:r>
          </w:p>
          <w:p w:rsidR="00A01B5A" w:rsidRPr="00122240" w:rsidRDefault="00A01B5A" w:rsidP="00505479">
            <w:pPr>
              <w:jc w:val="center"/>
              <w:rPr>
                <w:sz w:val="28"/>
                <w:szCs w:val="28"/>
              </w:rPr>
            </w:pPr>
            <w:r w:rsidRPr="00122240">
              <w:rPr>
                <w:sz w:val="28"/>
                <w:szCs w:val="28"/>
              </w:rPr>
              <w:t>годин</w:t>
            </w:r>
          </w:p>
        </w:tc>
      </w:tr>
      <w:tr w:rsidR="00A01B5A" w:rsidRPr="00122240" w:rsidTr="009D20E3">
        <w:tc>
          <w:tcPr>
            <w:tcW w:w="332" w:type="pct"/>
            <w:shd w:val="clear" w:color="auto" w:fill="FFFFFF" w:themeFill="background1"/>
          </w:tcPr>
          <w:p w:rsidR="00A01B5A" w:rsidRPr="00C57C09" w:rsidRDefault="009D20E3" w:rsidP="00505479">
            <w:pPr>
              <w:jc w:val="both"/>
              <w:rPr>
                <w:i/>
                <w:sz w:val="24"/>
                <w:szCs w:val="24"/>
                <w:lang w:eastAsia="ar-SA"/>
              </w:rPr>
            </w:pPr>
            <w:r w:rsidRPr="00C57C09">
              <w:rPr>
                <w:i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008" w:type="pct"/>
            <w:shd w:val="clear" w:color="auto" w:fill="FFFFFF" w:themeFill="background1"/>
            <w:vAlign w:val="center"/>
          </w:tcPr>
          <w:p w:rsidR="00A01B5A" w:rsidRPr="00C57C09" w:rsidRDefault="00A01B5A" w:rsidP="00505479">
            <w:pPr>
              <w:jc w:val="both"/>
              <w:rPr>
                <w:i/>
                <w:sz w:val="24"/>
                <w:szCs w:val="24"/>
              </w:rPr>
            </w:pPr>
            <w:r w:rsidRPr="00C57C09">
              <w:rPr>
                <w:i/>
                <w:sz w:val="24"/>
                <w:szCs w:val="24"/>
                <w:lang w:eastAsia="ar-SA"/>
              </w:rPr>
              <w:t>Військове законодавство та міжнародне гуманітарне право</w:t>
            </w:r>
          </w:p>
        </w:tc>
        <w:tc>
          <w:tcPr>
            <w:tcW w:w="659" w:type="pct"/>
            <w:shd w:val="clear" w:color="auto" w:fill="FFFFFF" w:themeFill="background1"/>
            <w:vAlign w:val="center"/>
          </w:tcPr>
          <w:p w:rsidR="00A01B5A" w:rsidRPr="00C57C09" w:rsidRDefault="00A01B5A" w:rsidP="00505479">
            <w:pPr>
              <w:jc w:val="center"/>
              <w:rPr>
                <w:i/>
                <w:sz w:val="24"/>
                <w:szCs w:val="24"/>
              </w:rPr>
            </w:pPr>
            <w:r w:rsidRPr="00C57C09">
              <w:rPr>
                <w:i/>
                <w:sz w:val="24"/>
                <w:szCs w:val="24"/>
              </w:rPr>
              <w:t>90</w:t>
            </w:r>
          </w:p>
        </w:tc>
      </w:tr>
      <w:tr w:rsidR="00A01B5A" w:rsidRPr="00122240" w:rsidTr="009D20E3">
        <w:tc>
          <w:tcPr>
            <w:tcW w:w="332" w:type="pct"/>
            <w:shd w:val="clear" w:color="auto" w:fill="FFFFFF" w:themeFill="background1"/>
          </w:tcPr>
          <w:p w:rsidR="00A01B5A" w:rsidRPr="00C57C09" w:rsidRDefault="009D20E3" w:rsidP="00505479">
            <w:pPr>
              <w:jc w:val="both"/>
              <w:rPr>
                <w:i/>
                <w:sz w:val="24"/>
                <w:szCs w:val="24"/>
              </w:rPr>
            </w:pPr>
            <w:r w:rsidRPr="00C57C09">
              <w:rPr>
                <w:i/>
                <w:sz w:val="24"/>
                <w:szCs w:val="24"/>
              </w:rPr>
              <w:t>2.</w:t>
            </w:r>
          </w:p>
        </w:tc>
        <w:tc>
          <w:tcPr>
            <w:tcW w:w="4008" w:type="pct"/>
            <w:shd w:val="clear" w:color="auto" w:fill="FFFFFF" w:themeFill="background1"/>
            <w:vAlign w:val="center"/>
          </w:tcPr>
          <w:p w:rsidR="00A01B5A" w:rsidRPr="00C57C09" w:rsidRDefault="00A01B5A" w:rsidP="00505479">
            <w:pPr>
              <w:jc w:val="both"/>
              <w:rPr>
                <w:i/>
                <w:sz w:val="24"/>
                <w:szCs w:val="24"/>
              </w:rPr>
            </w:pPr>
            <w:r w:rsidRPr="00C57C09">
              <w:rPr>
                <w:i/>
                <w:sz w:val="24"/>
                <w:szCs w:val="24"/>
              </w:rPr>
              <w:t>Філософські та психолого-педагогічні основи військового лідерства</w:t>
            </w:r>
          </w:p>
        </w:tc>
        <w:tc>
          <w:tcPr>
            <w:tcW w:w="659" w:type="pct"/>
            <w:shd w:val="clear" w:color="auto" w:fill="FFFFFF" w:themeFill="background1"/>
            <w:vAlign w:val="center"/>
          </w:tcPr>
          <w:p w:rsidR="00A01B5A" w:rsidRPr="00C57C09" w:rsidRDefault="00A01B5A" w:rsidP="00505479">
            <w:pPr>
              <w:jc w:val="center"/>
              <w:rPr>
                <w:i/>
                <w:sz w:val="24"/>
                <w:szCs w:val="24"/>
              </w:rPr>
            </w:pPr>
            <w:r w:rsidRPr="00C57C09">
              <w:rPr>
                <w:i/>
                <w:sz w:val="24"/>
                <w:szCs w:val="24"/>
              </w:rPr>
              <w:t>120</w:t>
            </w:r>
          </w:p>
        </w:tc>
      </w:tr>
      <w:tr w:rsidR="00A01B5A" w:rsidRPr="00122240" w:rsidTr="009D20E3">
        <w:tc>
          <w:tcPr>
            <w:tcW w:w="332" w:type="pct"/>
            <w:shd w:val="clear" w:color="auto" w:fill="FFFFFF" w:themeFill="background1"/>
          </w:tcPr>
          <w:p w:rsidR="00A01B5A" w:rsidRPr="00C57C09" w:rsidRDefault="009D20E3" w:rsidP="00505479">
            <w:pPr>
              <w:jc w:val="both"/>
              <w:rPr>
                <w:i/>
                <w:sz w:val="24"/>
                <w:szCs w:val="24"/>
              </w:rPr>
            </w:pPr>
            <w:r w:rsidRPr="00C57C09"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4008" w:type="pct"/>
            <w:shd w:val="clear" w:color="auto" w:fill="FFFFFF" w:themeFill="background1"/>
            <w:vAlign w:val="center"/>
          </w:tcPr>
          <w:p w:rsidR="00A01B5A" w:rsidRPr="00C57C09" w:rsidRDefault="009D20E3" w:rsidP="00505479">
            <w:pPr>
              <w:jc w:val="both"/>
              <w:rPr>
                <w:i/>
                <w:sz w:val="24"/>
                <w:szCs w:val="24"/>
              </w:rPr>
            </w:pPr>
            <w:r w:rsidRPr="00C57C09">
              <w:rPr>
                <w:i/>
                <w:sz w:val="24"/>
                <w:szCs w:val="24"/>
              </w:rPr>
              <w:t>….</w:t>
            </w:r>
          </w:p>
        </w:tc>
        <w:tc>
          <w:tcPr>
            <w:tcW w:w="659" w:type="pct"/>
            <w:shd w:val="clear" w:color="auto" w:fill="FFFFFF" w:themeFill="background1"/>
            <w:vAlign w:val="center"/>
          </w:tcPr>
          <w:p w:rsidR="00A01B5A" w:rsidRPr="00C57C09" w:rsidRDefault="009D20E3" w:rsidP="00505479">
            <w:pPr>
              <w:jc w:val="center"/>
              <w:rPr>
                <w:i/>
                <w:sz w:val="24"/>
                <w:szCs w:val="24"/>
              </w:rPr>
            </w:pPr>
            <w:r w:rsidRPr="00C57C09">
              <w:rPr>
                <w:i/>
                <w:sz w:val="24"/>
                <w:szCs w:val="24"/>
              </w:rPr>
              <w:t>…</w:t>
            </w:r>
          </w:p>
        </w:tc>
      </w:tr>
    </w:tbl>
    <w:p w:rsidR="00A01B5A" w:rsidRPr="00EF1B88" w:rsidRDefault="00A01B5A" w:rsidP="00A01B5A">
      <w:pPr>
        <w:widowControl w:val="0"/>
        <w:ind w:firstLine="709"/>
        <w:jc w:val="both"/>
        <w:rPr>
          <w:sz w:val="16"/>
          <w:szCs w:val="16"/>
        </w:rPr>
      </w:pPr>
    </w:p>
    <w:p w:rsidR="00A01B5A" w:rsidRPr="00EF1B88" w:rsidRDefault="00A01B5A" w:rsidP="00A01B5A">
      <w:pPr>
        <w:widowControl w:val="0"/>
        <w:ind w:firstLine="709"/>
        <w:jc w:val="both"/>
        <w:rPr>
          <w:i/>
          <w:sz w:val="24"/>
          <w:szCs w:val="24"/>
        </w:rPr>
      </w:pPr>
      <w:r w:rsidRPr="00EF1B88">
        <w:rPr>
          <w:i/>
          <w:sz w:val="24"/>
          <w:szCs w:val="24"/>
        </w:rPr>
        <w:t>Відповідно до вимог програми підготовки військових фахівців в обсязі, необхідному для виконання обов’язків згідно з посадовим призначенням, на атестаційному іспиті перевіряються</w:t>
      </w:r>
    </w:p>
    <w:p w:rsidR="00A01B5A" w:rsidRPr="00122240" w:rsidRDefault="00A01B5A" w:rsidP="00A01B5A">
      <w:pPr>
        <w:widowControl w:val="0"/>
        <w:ind w:firstLine="709"/>
        <w:jc w:val="both"/>
        <w:rPr>
          <w:sz w:val="28"/>
          <w:szCs w:val="28"/>
        </w:rPr>
      </w:pPr>
    </w:p>
    <w:p w:rsidR="00A01B5A" w:rsidRPr="00122240" w:rsidRDefault="00A01B5A" w:rsidP="00A01B5A">
      <w:pPr>
        <w:widowControl w:val="0"/>
        <w:spacing w:line="233" w:lineRule="auto"/>
        <w:ind w:firstLine="709"/>
        <w:jc w:val="both"/>
        <w:rPr>
          <w:sz w:val="28"/>
          <w:szCs w:val="28"/>
        </w:rPr>
      </w:pPr>
      <w:r w:rsidRPr="009D20E3">
        <w:rPr>
          <w:b/>
          <w:sz w:val="28"/>
          <w:szCs w:val="28"/>
        </w:rPr>
        <w:t>ЗНАННЯ:</w:t>
      </w:r>
      <w:r w:rsidRPr="00122240">
        <w:rPr>
          <w:sz w:val="28"/>
          <w:szCs w:val="28"/>
        </w:rPr>
        <w:t xml:space="preserve"> </w:t>
      </w:r>
    </w:p>
    <w:p w:rsidR="00A01B5A" w:rsidRPr="00C57C09" w:rsidRDefault="00A01B5A" w:rsidP="00A01B5A">
      <w:pPr>
        <w:widowControl w:val="0"/>
        <w:spacing w:line="233" w:lineRule="auto"/>
        <w:ind w:firstLine="709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 xml:space="preserve">теоретичних основ </w:t>
      </w:r>
      <w:r w:rsidRPr="00C57C09">
        <w:rPr>
          <w:i/>
          <w:sz w:val="24"/>
          <w:szCs w:val="24"/>
          <w:lang w:eastAsia="ar-SA"/>
        </w:rPr>
        <w:t>військового законодавства та міжнародного гуманітарного права</w:t>
      </w:r>
      <w:r w:rsidR="00E4757C" w:rsidRPr="00C57C09">
        <w:rPr>
          <w:i/>
          <w:sz w:val="24"/>
          <w:szCs w:val="24"/>
          <w:lang w:eastAsia="ar-SA"/>
        </w:rPr>
        <w:t xml:space="preserve"> ...</w:t>
      </w:r>
      <w:r w:rsidRPr="00C57C09">
        <w:rPr>
          <w:i/>
          <w:sz w:val="24"/>
          <w:szCs w:val="24"/>
        </w:rPr>
        <w:t xml:space="preserve">; </w:t>
      </w:r>
    </w:p>
    <w:p w:rsidR="00A01B5A" w:rsidRPr="00C57C09" w:rsidRDefault="00A01B5A" w:rsidP="00A01B5A">
      <w:pPr>
        <w:widowControl w:val="0"/>
        <w:spacing w:line="233" w:lineRule="auto"/>
        <w:ind w:firstLine="709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 xml:space="preserve">організаційно-штатної структури </w:t>
      </w:r>
      <w:r w:rsidR="00E4757C" w:rsidRPr="00C57C09">
        <w:rPr>
          <w:i/>
          <w:sz w:val="24"/>
          <w:szCs w:val="24"/>
        </w:rPr>
        <w:t>…;</w:t>
      </w:r>
    </w:p>
    <w:p w:rsidR="00E4757C" w:rsidRPr="00573173" w:rsidRDefault="00E4757C" w:rsidP="00A01B5A">
      <w:pPr>
        <w:widowControl w:val="0"/>
        <w:spacing w:line="233" w:lineRule="auto"/>
        <w:ind w:firstLine="709"/>
        <w:jc w:val="both"/>
        <w:rPr>
          <w:i/>
          <w:sz w:val="24"/>
          <w:szCs w:val="24"/>
        </w:rPr>
      </w:pPr>
      <w:r w:rsidRPr="00573173">
        <w:rPr>
          <w:i/>
          <w:sz w:val="24"/>
          <w:szCs w:val="24"/>
        </w:rPr>
        <w:t>…</w:t>
      </w:r>
    </w:p>
    <w:p w:rsidR="00573173" w:rsidRDefault="00573173" w:rsidP="00A01B5A">
      <w:pPr>
        <w:widowControl w:val="0"/>
        <w:spacing w:line="233" w:lineRule="auto"/>
        <w:ind w:firstLine="709"/>
        <w:jc w:val="both"/>
        <w:rPr>
          <w:b/>
          <w:sz w:val="28"/>
          <w:szCs w:val="28"/>
        </w:rPr>
      </w:pPr>
    </w:p>
    <w:p w:rsidR="00A01B5A" w:rsidRPr="009D20E3" w:rsidRDefault="00A01B5A" w:rsidP="00A01B5A">
      <w:pPr>
        <w:widowControl w:val="0"/>
        <w:spacing w:line="233" w:lineRule="auto"/>
        <w:ind w:firstLine="709"/>
        <w:jc w:val="both"/>
        <w:rPr>
          <w:b/>
          <w:sz w:val="28"/>
          <w:szCs w:val="28"/>
        </w:rPr>
      </w:pPr>
      <w:r w:rsidRPr="009D20E3">
        <w:rPr>
          <w:b/>
          <w:sz w:val="28"/>
          <w:szCs w:val="28"/>
        </w:rPr>
        <w:t xml:space="preserve">ВМІННЯ: </w:t>
      </w:r>
    </w:p>
    <w:p w:rsidR="00A01B5A" w:rsidRPr="00C57C09" w:rsidRDefault="00A01B5A" w:rsidP="00E4757C">
      <w:pPr>
        <w:widowControl w:val="0"/>
        <w:spacing w:line="233" w:lineRule="auto"/>
        <w:ind w:firstLine="709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>оцінювати обстановку, бойові можливості військових частин (підрозділів)</w:t>
      </w:r>
      <w:r w:rsidR="00E4757C" w:rsidRPr="00C57C09">
        <w:rPr>
          <w:i/>
          <w:sz w:val="24"/>
          <w:szCs w:val="24"/>
        </w:rPr>
        <w:t xml:space="preserve"> …</w:t>
      </w:r>
      <w:r w:rsidRPr="00C57C09">
        <w:rPr>
          <w:i/>
          <w:sz w:val="24"/>
          <w:szCs w:val="24"/>
        </w:rPr>
        <w:t>;</w:t>
      </w:r>
    </w:p>
    <w:p w:rsidR="00A01B5A" w:rsidRPr="00C57C09" w:rsidRDefault="00A01B5A" w:rsidP="00C57C09">
      <w:pPr>
        <w:widowControl w:val="0"/>
        <w:spacing w:line="233" w:lineRule="auto"/>
        <w:ind w:firstLine="709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 xml:space="preserve">використовувати теоретичні основи </w:t>
      </w:r>
      <w:r w:rsidR="00E4757C" w:rsidRPr="00C57C09">
        <w:rPr>
          <w:i/>
          <w:sz w:val="24"/>
          <w:szCs w:val="24"/>
        </w:rPr>
        <w:t>…;</w:t>
      </w:r>
    </w:p>
    <w:p w:rsidR="00E4757C" w:rsidRPr="00C57C09" w:rsidRDefault="00E4757C" w:rsidP="00C57C09">
      <w:pPr>
        <w:widowControl w:val="0"/>
        <w:spacing w:line="233" w:lineRule="auto"/>
        <w:ind w:firstLine="709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>…</w:t>
      </w:r>
    </w:p>
    <w:p w:rsidR="00A01B5A" w:rsidRPr="00122240" w:rsidRDefault="00A01B5A" w:rsidP="00C57C09">
      <w:pPr>
        <w:widowControl w:val="0"/>
        <w:spacing w:line="233" w:lineRule="auto"/>
        <w:ind w:firstLine="709"/>
        <w:jc w:val="both"/>
        <w:rPr>
          <w:b/>
          <w:sz w:val="28"/>
          <w:szCs w:val="28"/>
        </w:rPr>
      </w:pPr>
    </w:p>
    <w:p w:rsidR="00A01B5A" w:rsidRPr="00122240" w:rsidRDefault="00A01B5A" w:rsidP="00A01B5A">
      <w:pPr>
        <w:spacing w:line="223" w:lineRule="auto"/>
        <w:ind w:firstLine="709"/>
        <w:rPr>
          <w:b/>
          <w:sz w:val="28"/>
          <w:szCs w:val="28"/>
        </w:rPr>
      </w:pPr>
      <w:r w:rsidRPr="00122240">
        <w:rPr>
          <w:b/>
          <w:sz w:val="28"/>
          <w:szCs w:val="28"/>
        </w:rPr>
        <w:t>ІІ.</w:t>
      </w:r>
      <w:r w:rsidR="009D20E3">
        <w:rPr>
          <w:b/>
          <w:sz w:val="28"/>
          <w:szCs w:val="28"/>
        </w:rPr>
        <w:t> </w:t>
      </w:r>
      <w:r w:rsidRPr="00122240">
        <w:rPr>
          <w:b/>
          <w:sz w:val="28"/>
          <w:szCs w:val="28"/>
        </w:rPr>
        <w:t>МАТЕРІАЛИ АТЕСТАЦІЙНОГО ІСПИТУ</w:t>
      </w:r>
    </w:p>
    <w:p w:rsidR="00A01B5A" w:rsidRPr="00122240" w:rsidRDefault="00A01B5A" w:rsidP="00A01B5A">
      <w:pPr>
        <w:spacing w:line="223" w:lineRule="auto"/>
        <w:ind w:firstLine="709"/>
        <w:jc w:val="both"/>
        <w:rPr>
          <w:sz w:val="28"/>
          <w:szCs w:val="28"/>
        </w:rPr>
      </w:pPr>
    </w:p>
    <w:p w:rsidR="009D20E3" w:rsidRDefault="00A01B5A" w:rsidP="00A01B5A">
      <w:pPr>
        <w:pStyle w:val="3"/>
        <w:spacing w:line="223" w:lineRule="auto"/>
        <w:ind w:firstLine="720"/>
        <w:rPr>
          <w:szCs w:val="28"/>
        </w:rPr>
      </w:pPr>
      <w:r w:rsidRPr="00122240">
        <w:rPr>
          <w:szCs w:val="28"/>
        </w:rPr>
        <w:t xml:space="preserve">Для проведення атестаційного іспиту розробляються: </w:t>
      </w:r>
    </w:p>
    <w:p w:rsidR="009D20E3" w:rsidRDefault="00A01B5A" w:rsidP="00A01B5A">
      <w:pPr>
        <w:pStyle w:val="3"/>
        <w:spacing w:line="223" w:lineRule="auto"/>
        <w:ind w:firstLine="720"/>
        <w:rPr>
          <w:szCs w:val="28"/>
        </w:rPr>
      </w:pPr>
      <w:r w:rsidRPr="00122240">
        <w:rPr>
          <w:szCs w:val="28"/>
        </w:rPr>
        <w:t>програма атестаційного іспиту</w:t>
      </w:r>
      <w:r w:rsidR="009D20E3">
        <w:rPr>
          <w:szCs w:val="28"/>
        </w:rPr>
        <w:t>;</w:t>
      </w:r>
    </w:p>
    <w:p w:rsidR="009D20E3" w:rsidRDefault="00A01B5A" w:rsidP="00A01B5A">
      <w:pPr>
        <w:pStyle w:val="3"/>
        <w:spacing w:line="223" w:lineRule="auto"/>
        <w:ind w:firstLine="720"/>
        <w:rPr>
          <w:szCs w:val="28"/>
        </w:rPr>
      </w:pPr>
      <w:r w:rsidRPr="00122240">
        <w:rPr>
          <w:szCs w:val="28"/>
        </w:rPr>
        <w:t>перелік питань для проведення атестаційного іспиту</w:t>
      </w:r>
      <w:r w:rsidR="009D20E3">
        <w:rPr>
          <w:szCs w:val="28"/>
        </w:rPr>
        <w:t>;</w:t>
      </w:r>
    </w:p>
    <w:p w:rsidR="009D20E3" w:rsidRDefault="00A01B5A" w:rsidP="00A01B5A">
      <w:pPr>
        <w:pStyle w:val="3"/>
        <w:spacing w:line="223" w:lineRule="auto"/>
        <w:ind w:firstLine="720"/>
        <w:rPr>
          <w:szCs w:val="28"/>
        </w:rPr>
      </w:pPr>
      <w:r w:rsidRPr="00122240">
        <w:rPr>
          <w:szCs w:val="28"/>
        </w:rPr>
        <w:t>матеріали для проведення практичної частини атестаційного іспиту.</w:t>
      </w:r>
    </w:p>
    <w:p w:rsidR="00A01B5A" w:rsidRPr="00122240" w:rsidRDefault="00A01B5A" w:rsidP="00A01B5A">
      <w:pPr>
        <w:pStyle w:val="3"/>
        <w:spacing w:line="223" w:lineRule="auto"/>
        <w:ind w:firstLine="720"/>
        <w:rPr>
          <w:szCs w:val="28"/>
        </w:rPr>
      </w:pPr>
      <w:r w:rsidRPr="00122240">
        <w:rPr>
          <w:szCs w:val="28"/>
        </w:rPr>
        <w:t>Програма атестаційного іспиту містить цільову настанову та зміст, що розкриває питання відповідних програм навчальних дисциплін, що виносяться на іспит.</w:t>
      </w:r>
    </w:p>
    <w:p w:rsidR="009D20E3" w:rsidRDefault="00A01B5A" w:rsidP="00A01B5A">
      <w:pPr>
        <w:widowControl w:val="0"/>
        <w:spacing w:line="223" w:lineRule="auto"/>
        <w:ind w:firstLine="709"/>
        <w:jc w:val="both"/>
        <w:rPr>
          <w:sz w:val="28"/>
          <w:szCs w:val="28"/>
        </w:rPr>
      </w:pPr>
      <w:r w:rsidRPr="00122240">
        <w:rPr>
          <w:sz w:val="28"/>
          <w:szCs w:val="28"/>
        </w:rPr>
        <w:t>Питання для проведення теоретичної частини атестаційного іспиту поділ</w:t>
      </w:r>
      <w:r w:rsidR="009D20E3">
        <w:rPr>
          <w:sz w:val="28"/>
          <w:szCs w:val="28"/>
        </w:rPr>
        <w:t>яються</w:t>
      </w:r>
      <w:r w:rsidRPr="00122240">
        <w:rPr>
          <w:sz w:val="28"/>
          <w:szCs w:val="28"/>
        </w:rPr>
        <w:t xml:space="preserve"> на розділи</w:t>
      </w:r>
      <w:r w:rsidR="00E4757C">
        <w:rPr>
          <w:sz w:val="28"/>
          <w:szCs w:val="28"/>
        </w:rPr>
        <w:t>.</w:t>
      </w:r>
      <w:r w:rsidRPr="00122240">
        <w:rPr>
          <w:sz w:val="28"/>
          <w:szCs w:val="28"/>
        </w:rPr>
        <w:t xml:space="preserve"> </w:t>
      </w:r>
      <w:r w:rsidR="00E4757C" w:rsidRPr="00122240">
        <w:rPr>
          <w:sz w:val="28"/>
          <w:szCs w:val="28"/>
        </w:rPr>
        <w:t>Н</w:t>
      </w:r>
      <w:r w:rsidRPr="00122240">
        <w:rPr>
          <w:sz w:val="28"/>
          <w:szCs w:val="28"/>
        </w:rPr>
        <w:t xml:space="preserve">умерація навчальних питань наступного розділу продовжує нумерацію попереднього розділу. </w:t>
      </w:r>
    </w:p>
    <w:p w:rsidR="00A01B5A" w:rsidRPr="00122240" w:rsidRDefault="00A01B5A" w:rsidP="00A01B5A">
      <w:pPr>
        <w:widowControl w:val="0"/>
        <w:spacing w:line="223" w:lineRule="auto"/>
        <w:ind w:firstLine="709"/>
        <w:jc w:val="both"/>
        <w:rPr>
          <w:sz w:val="28"/>
          <w:szCs w:val="28"/>
        </w:rPr>
      </w:pPr>
      <w:r w:rsidRPr="00122240">
        <w:rPr>
          <w:sz w:val="28"/>
          <w:szCs w:val="28"/>
        </w:rPr>
        <w:t xml:space="preserve">Перелік питань для проведення </w:t>
      </w:r>
      <w:r w:rsidRPr="00122240">
        <w:rPr>
          <w:b/>
          <w:sz w:val="28"/>
          <w:szCs w:val="28"/>
        </w:rPr>
        <w:t xml:space="preserve">теоретичної частини </w:t>
      </w:r>
      <w:r w:rsidRPr="00122240">
        <w:rPr>
          <w:sz w:val="28"/>
          <w:szCs w:val="28"/>
        </w:rPr>
        <w:t xml:space="preserve">атестаційного іспиту складається з </w:t>
      </w:r>
      <w:r w:rsidR="005B3968">
        <w:rPr>
          <w:sz w:val="28"/>
          <w:szCs w:val="28"/>
        </w:rPr>
        <w:t>____</w:t>
      </w:r>
      <w:r w:rsidRPr="00122240">
        <w:rPr>
          <w:sz w:val="28"/>
          <w:szCs w:val="28"/>
        </w:rPr>
        <w:t xml:space="preserve"> розділів.</w:t>
      </w:r>
    </w:p>
    <w:p w:rsidR="00A01B5A" w:rsidRDefault="00A01B5A" w:rsidP="00A01B5A">
      <w:pPr>
        <w:spacing w:line="223" w:lineRule="auto"/>
        <w:ind w:firstLine="709"/>
        <w:jc w:val="both"/>
        <w:rPr>
          <w:sz w:val="28"/>
          <w:szCs w:val="28"/>
        </w:rPr>
      </w:pPr>
      <w:r w:rsidRPr="00122240">
        <w:rPr>
          <w:b/>
          <w:sz w:val="28"/>
          <w:szCs w:val="28"/>
        </w:rPr>
        <w:t xml:space="preserve">Перший розділ </w:t>
      </w:r>
      <w:r w:rsidRPr="00122240">
        <w:rPr>
          <w:sz w:val="28"/>
          <w:szCs w:val="28"/>
        </w:rPr>
        <w:t xml:space="preserve">– питання з </w:t>
      </w:r>
      <w:r w:rsidR="009D20E3">
        <w:rPr>
          <w:sz w:val="28"/>
          <w:szCs w:val="28"/>
        </w:rPr>
        <w:t xml:space="preserve">навчальних </w:t>
      </w:r>
      <w:r w:rsidRPr="00122240">
        <w:rPr>
          <w:sz w:val="28"/>
          <w:szCs w:val="28"/>
        </w:rPr>
        <w:t xml:space="preserve">дисциплін: </w:t>
      </w:r>
    </w:p>
    <w:p w:rsidR="009D20E3" w:rsidRDefault="009D20E3" w:rsidP="00A01B5A">
      <w:pPr>
        <w:spacing w:line="223" w:lineRule="auto"/>
        <w:ind w:firstLine="709"/>
        <w:jc w:val="both"/>
        <w:rPr>
          <w:sz w:val="28"/>
          <w:szCs w:val="28"/>
        </w:rPr>
      </w:pPr>
    </w:p>
    <w:p w:rsidR="009D20E3" w:rsidRPr="00C57C09" w:rsidRDefault="009D20E3" w:rsidP="00C57C09">
      <w:pPr>
        <w:widowControl w:val="0"/>
        <w:spacing w:line="233" w:lineRule="auto"/>
        <w:ind w:firstLine="709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>Наводяться назви навчальних дисциплін.</w:t>
      </w:r>
    </w:p>
    <w:p w:rsidR="009D20E3" w:rsidRPr="00122240" w:rsidRDefault="009D20E3" w:rsidP="00A01B5A">
      <w:pPr>
        <w:spacing w:line="223" w:lineRule="auto"/>
        <w:ind w:firstLine="709"/>
        <w:jc w:val="both"/>
        <w:rPr>
          <w:sz w:val="28"/>
          <w:szCs w:val="28"/>
        </w:rPr>
      </w:pPr>
    </w:p>
    <w:p w:rsidR="005B3968" w:rsidRDefault="00A01B5A" w:rsidP="005B3968">
      <w:pPr>
        <w:spacing w:line="223" w:lineRule="auto"/>
        <w:ind w:firstLine="709"/>
        <w:jc w:val="both"/>
        <w:rPr>
          <w:sz w:val="28"/>
          <w:szCs w:val="28"/>
        </w:rPr>
      </w:pPr>
      <w:r w:rsidRPr="00122240">
        <w:rPr>
          <w:b/>
          <w:sz w:val="28"/>
          <w:szCs w:val="28"/>
        </w:rPr>
        <w:t xml:space="preserve">Другий розділ </w:t>
      </w:r>
      <w:r w:rsidRPr="00122240">
        <w:rPr>
          <w:sz w:val="28"/>
          <w:szCs w:val="28"/>
        </w:rPr>
        <w:t xml:space="preserve">– питання з </w:t>
      </w:r>
      <w:r w:rsidR="005B3968">
        <w:rPr>
          <w:sz w:val="28"/>
          <w:szCs w:val="28"/>
        </w:rPr>
        <w:t xml:space="preserve">навчальних </w:t>
      </w:r>
      <w:r w:rsidR="005B3968" w:rsidRPr="00122240">
        <w:rPr>
          <w:sz w:val="28"/>
          <w:szCs w:val="28"/>
        </w:rPr>
        <w:t xml:space="preserve">дисциплін: </w:t>
      </w:r>
    </w:p>
    <w:p w:rsidR="005B3968" w:rsidRDefault="005B3968" w:rsidP="005B3968">
      <w:pPr>
        <w:spacing w:line="223" w:lineRule="auto"/>
        <w:ind w:firstLine="709"/>
        <w:jc w:val="both"/>
        <w:rPr>
          <w:sz w:val="28"/>
          <w:szCs w:val="28"/>
        </w:rPr>
      </w:pPr>
    </w:p>
    <w:p w:rsidR="005B3968" w:rsidRPr="00C57C09" w:rsidRDefault="005B3968" w:rsidP="00C57C09">
      <w:pPr>
        <w:widowControl w:val="0"/>
        <w:spacing w:line="233" w:lineRule="auto"/>
        <w:ind w:firstLine="709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>Наводяться назви навчальних дисциплін.</w:t>
      </w:r>
    </w:p>
    <w:p w:rsidR="00273105" w:rsidRPr="00273105" w:rsidRDefault="00273105" w:rsidP="00273105">
      <w:pPr>
        <w:spacing w:line="223" w:lineRule="auto"/>
        <w:ind w:firstLine="709"/>
        <w:jc w:val="right"/>
        <w:rPr>
          <w:b/>
          <w:sz w:val="28"/>
          <w:szCs w:val="28"/>
        </w:rPr>
      </w:pPr>
      <w:r w:rsidRPr="00273105">
        <w:rPr>
          <w:sz w:val="28"/>
          <w:szCs w:val="28"/>
        </w:rPr>
        <w:lastRenderedPageBreak/>
        <w:t xml:space="preserve">Продовження додатку </w:t>
      </w:r>
      <w:r w:rsidR="00815EE7">
        <w:rPr>
          <w:sz w:val="28"/>
          <w:szCs w:val="28"/>
        </w:rPr>
        <w:t>4</w:t>
      </w:r>
      <w:r w:rsidR="0000042C">
        <w:rPr>
          <w:sz w:val="28"/>
          <w:szCs w:val="28"/>
        </w:rPr>
        <w:t>1</w:t>
      </w:r>
    </w:p>
    <w:p w:rsidR="00273105" w:rsidRDefault="00273105" w:rsidP="005B3968">
      <w:pPr>
        <w:spacing w:line="223" w:lineRule="auto"/>
        <w:ind w:firstLine="709"/>
        <w:jc w:val="both"/>
        <w:rPr>
          <w:b/>
          <w:sz w:val="28"/>
          <w:szCs w:val="28"/>
        </w:rPr>
      </w:pPr>
    </w:p>
    <w:p w:rsidR="005B3968" w:rsidRDefault="00A01B5A" w:rsidP="005B3968">
      <w:pPr>
        <w:spacing w:line="223" w:lineRule="auto"/>
        <w:ind w:firstLine="709"/>
        <w:jc w:val="both"/>
        <w:rPr>
          <w:sz w:val="28"/>
          <w:szCs w:val="28"/>
        </w:rPr>
      </w:pPr>
      <w:r w:rsidRPr="00122240">
        <w:rPr>
          <w:b/>
          <w:sz w:val="28"/>
          <w:szCs w:val="28"/>
        </w:rPr>
        <w:t xml:space="preserve">Третій розділ </w:t>
      </w:r>
      <w:r w:rsidRPr="00122240">
        <w:rPr>
          <w:sz w:val="28"/>
          <w:szCs w:val="28"/>
        </w:rPr>
        <w:t xml:space="preserve">– питання з </w:t>
      </w:r>
      <w:r w:rsidR="005B3968">
        <w:rPr>
          <w:sz w:val="28"/>
          <w:szCs w:val="28"/>
        </w:rPr>
        <w:t xml:space="preserve">навчальних </w:t>
      </w:r>
      <w:r w:rsidR="005B3968" w:rsidRPr="00122240">
        <w:rPr>
          <w:sz w:val="28"/>
          <w:szCs w:val="28"/>
        </w:rPr>
        <w:t xml:space="preserve">дисциплін: </w:t>
      </w:r>
    </w:p>
    <w:p w:rsidR="005B3968" w:rsidRDefault="005B3968" w:rsidP="005B3968">
      <w:pPr>
        <w:spacing w:line="223" w:lineRule="auto"/>
        <w:ind w:firstLine="709"/>
        <w:jc w:val="both"/>
        <w:rPr>
          <w:sz w:val="28"/>
          <w:szCs w:val="28"/>
        </w:rPr>
      </w:pPr>
    </w:p>
    <w:p w:rsidR="005B3968" w:rsidRPr="00C57C09" w:rsidRDefault="005B3968" w:rsidP="00C57C09">
      <w:pPr>
        <w:widowControl w:val="0"/>
        <w:spacing w:line="233" w:lineRule="auto"/>
        <w:ind w:firstLine="709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>Наводяться назви навчальних дисциплін.</w:t>
      </w:r>
    </w:p>
    <w:p w:rsidR="005B3968" w:rsidRPr="00C57C09" w:rsidRDefault="005B3968" w:rsidP="00C57C09">
      <w:pPr>
        <w:widowControl w:val="0"/>
        <w:spacing w:line="233" w:lineRule="auto"/>
        <w:ind w:firstLine="709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>…</w:t>
      </w:r>
    </w:p>
    <w:p w:rsidR="005B3968" w:rsidRPr="005B3968" w:rsidRDefault="005B3968" w:rsidP="005B3968">
      <w:pPr>
        <w:spacing w:line="223" w:lineRule="auto"/>
        <w:ind w:firstLine="709"/>
        <w:jc w:val="both"/>
        <w:rPr>
          <w:sz w:val="28"/>
          <w:szCs w:val="28"/>
        </w:rPr>
      </w:pPr>
    </w:p>
    <w:p w:rsidR="00A01B5A" w:rsidRPr="00122240" w:rsidRDefault="00A01B5A" w:rsidP="005B3968">
      <w:pPr>
        <w:spacing w:line="223" w:lineRule="auto"/>
        <w:ind w:firstLine="709"/>
        <w:jc w:val="both"/>
        <w:rPr>
          <w:sz w:val="28"/>
          <w:szCs w:val="28"/>
        </w:rPr>
      </w:pPr>
      <w:r w:rsidRPr="00122240">
        <w:rPr>
          <w:sz w:val="28"/>
          <w:szCs w:val="28"/>
        </w:rPr>
        <w:t xml:space="preserve">Кількість питань з </w:t>
      </w:r>
      <w:r w:rsidR="005B3968">
        <w:rPr>
          <w:sz w:val="28"/>
          <w:szCs w:val="28"/>
        </w:rPr>
        <w:t xml:space="preserve">навчальних </w:t>
      </w:r>
      <w:r w:rsidRPr="00122240">
        <w:rPr>
          <w:sz w:val="28"/>
          <w:szCs w:val="28"/>
        </w:rPr>
        <w:t xml:space="preserve">дисциплін, що виносяться на атестаційний іспит, пропорційна кількості годин, які виділяються на вивчення відповідних </w:t>
      </w:r>
      <w:r w:rsidR="005B3968">
        <w:rPr>
          <w:sz w:val="28"/>
          <w:szCs w:val="28"/>
        </w:rPr>
        <w:t xml:space="preserve">навчальних </w:t>
      </w:r>
      <w:r w:rsidRPr="00122240">
        <w:rPr>
          <w:sz w:val="28"/>
          <w:szCs w:val="28"/>
        </w:rPr>
        <w:t>дисциплін.</w:t>
      </w:r>
    </w:p>
    <w:p w:rsidR="005B3968" w:rsidRDefault="00A01B5A" w:rsidP="00A01B5A">
      <w:pPr>
        <w:ind w:firstLine="720"/>
        <w:jc w:val="both"/>
        <w:rPr>
          <w:sz w:val="28"/>
          <w:szCs w:val="28"/>
        </w:rPr>
      </w:pPr>
      <w:r w:rsidRPr="00122240">
        <w:rPr>
          <w:sz w:val="28"/>
          <w:szCs w:val="28"/>
        </w:rPr>
        <w:t xml:space="preserve">Загальна кількість питань для проведення теоретичної частини іспиту складає </w:t>
      </w:r>
      <w:r w:rsidR="005B3968">
        <w:rPr>
          <w:sz w:val="28"/>
          <w:szCs w:val="28"/>
        </w:rPr>
        <w:t>__</w:t>
      </w:r>
      <w:r w:rsidRPr="00122240">
        <w:rPr>
          <w:sz w:val="28"/>
          <w:szCs w:val="28"/>
        </w:rPr>
        <w:t xml:space="preserve"> питань, з них першої групи – </w:t>
      </w:r>
      <w:r w:rsidR="005B3968">
        <w:rPr>
          <w:sz w:val="28"/>
          <w:szCs w:val="28"/>
        </w:rPr>
        <w:t>__</w:t>
      </w:r>
      <w:r w:rsidRPr="00122240">
        <w:rPr>
          <w:sz w:val="28"/>
          <w:szCs w:val="28"/>
        </w:rPr>
        <w:t xml:space="preserve">, другої групи – </w:t>
      </w:r>
      <w:r w:rsidR="005B3968">
        <w:rPr>
          <w:sz w:val="28"/>
          <w:szCs w:val="28"/>
        </w:rPr>
        <w:t>__</w:t>
      </w:r>
      <w:r w:rsidRPr="00122240">
        <w:rPr>
          <w:sz w:val="28"/>
          <w:szCs w:val="28"/>
        </w:rPr>
        <w:t xml:space="preserve">, третьої групи – </w:t>
      </w:r>
      <w:r w:rsidR="005B3968">
        <w:rPr>
          <w:sz w:val="28"/>
          <w:szCs w:val="28"/>
        </w:rPr>
        <w:t>__, …</w:t>
      </w:r>
      <w:r w:rsidRPr="00122240">
        <w:rPr>
          <w:sz w:val="28"/>
          <w:szCs w:val="28"/>
        </w:rPr>
        <w:t xml:space="preserve">. </w:t>
      </w:r>
    </w:p>
    <w:p w:rsidR="00A01B5A" w:rsidRPr="00122240" w:rsidRDefault="00A01B5A" w:rsidP="00A01B5A">
      <w:pPr>
        <w:ind w:firstLine="720"/>
        <w:jc w:val="both"/>
        <w:rPr>
          <w:sz w:val="28"/>
          <w:szCs w:val="28"/>
        </w:rPr>
      </w:pPr>
      <w:r w:rsidRPr="00122240">
        <w:rPr>
          <w:sz w:val="28"/>
          <w:szCs w:val="28"/>
        </w:rPr>
        <w:t xml:space="preserve">Питання з </w:t>
      </w:r>
      <w:r w:rsidR="005B3968">
        <w:rPr>
          <w:sz w:val="28"/>
          <w:szCs w:val="28"/>
        </w:rPr>
        <w:t>навчальних</w:t>
      </w:r>
      <w:r w:rsidR="005B3968" w:rsidRPr="00122240">
        <w:rPr>
          <w:sz w:val="28"/>
          <w:szCs w:val="28"/>
        </w:rPr>
        <w:t xml:space="preserve"> </w:t>
      </w:r>
      <w:r w:rsidRPr="00122240">
        <w:rPr>
          <w:sz w:val="28"/>
          <w:szCs w:val="28"/>
        </w:rPr>
        <w:t>дисциплін затверджуються начальниками кафедр</w:t>
      </w:r>
      <w:r w:rsidR="00E4757C">
        <w:rPr>
          <w:sz w:val="28"/>
          <w:szCs w:val="28"/>
        </w:rPr>
        <w:t>, за якими вони закріплені</w:t>
      </w:r>
      <w:r w:rsidRPr="00122240">
        <w:rPr>
          <w:sz w:val="28"/>
          <w:szCs w:val="28"/>
        </w:rPr>
        <w:t>.</w:t>
      </w:r>
    </w:p>
    <w:p w:rsidR="00CC0CCD" w:rsidRDefault="00CC0CCD" w:rsidP="00A01B5A">
      <w:pPr>
        <w:widowControl w:val="0"/>
        <w:ind w:firstLine="709"/>
        <w:jc w:val="both"/>
        <w:rPr>
          <w:sz w:val="28"/>
          <w:szCs w:val="28"/>
        </w:rPr>
      </w:pPr>
    </w:p>
    <w:p w:rsidR="00CC0CCD" w:rsidRDefault="00CC0CCD" w:rsidP="00A01B5A">
      <w:pPr>
        <w:widowControl w:val="0"/>
        <w:ind w:firstLine="709"/>
        <w:jc w:val="both"/>
        <w:rPr>
          <w:sz w:val="28"/>
          <w:szCs w:val="28"/>
        </w:rPr>
      </w:pPr>
      <w:r w:rsidRPr="00122240">
        <w:rPr>
          <w:sz w:val="28"/>
          <w:szCs w:val="28"/>
        </w:rPr>
        <w:t xml:space="preserve">Матеріали для проведення </w:t>
      </w:r>
      <w:r w:rsidRPr="00122240">
        <w:rPr>
          <w:b/>
          <w:sz w:val="28"/>
          <w:szCs w:val="28"/>
        </w:rPr>
        <w:t xml:space="preserve">практичної частини </w:t>
      </w:r>
      <w:r w:rsidRPr="00122240">
        <w:rPr>
          <w:sz w:val="28"/>
          <w:szCs w:val="28"/>
        </w:rPr>
        <w:t>атестаційного іспиту складаються з</w:t>
      </w:r>
      <w:r>
        <w:rPr>
          <w:sz w:val="28"/>
          <w:szCs w:val="28"/>
        </w:rPr>
        <w:t xml:space="preserve"> ….</w:t>
      </w:r>
    </w:p>
    <w:p w:rsidR="00CC0CCD" w:rsidRDefault="00CC0CCD" w:rsidP="00A01B5A">
      <w:pPr>
        <w:widowControl w:val="0"/>
        <w:ind w:firstLine="709"/>
        <w:jc w:val="both"/>
        <w:rPr>
          <w:sz w:val="28"/>
          <w:szCs w:val="28"/>
        </w:rPr>
      </w:pPr>
    </w:p>
    <w:p w:rsidR="00CC0CCD" w:rsidRDefault="00CC0CCD" w:rsidP="00A01B5A">
      <w:pPr>
        <w:widowControl w:val="0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Наприклад:</w:t>
      </w:r>
    </w:p>
    <w:p w:rsidR="00A01B5A" w:rsidRPr="00CC0CCD" w:rsidRDefault="00A01B5A" w:rsidP="00A01B5A">
      <w:pPr>
        <w:widowControl w:val="0"/>
        <w:ind w:firstLine="709"/>
        <w:jc w:val="both"/>
        <w:rPr>
          <w:i/>
          <w:sz w:val="24"/>
          <w:szCs w:val="24"/>
        </w:rPr>
      </w:pPr>
      <w:r w:rsidRPr="00CC0CCD">
        <w:rPr>
          <w:i/>
          <w:sz w:val="24"/>
          <w:szCs w:val="24"/>
        </w:rPr>
        <w:t xml:space="preserve">Матеріали для проведення </w:t>
      </w:r>
      <w:r w:rsidRPr="00CC0CCD">
        <w:rPr>
          <w:b/>
          <w:i/>
          <w:sz w:val="24"/>
          <w:szCs w:val="24"/>
        </w:rPr>
        <w:t xml:space="preserve">практичної частини </w:t>
      </w:r>
      <w:r w:rsidRPr="00CC0CCD">
        <w:rPr>
          <w:i/>
          <w:sz w:val="24"/>
          <w:szCs w:val="24"/>
        </w:rPr>
        <w:t>атестаційного іспиту складаються з плану проведення атестаційної літучки на карті, тактичного (оперативного) завдання для проведення практичної частини атестаційного іспиту та завдань для виконання тактичної літучки атестаційного іспиту за варіантами.</w:t>
      </w:r>
    </w:p>
    <w:p w:rsidR="00A01B5A" w:rsidRPr="00CC0CCD" w:rsidRDefault="00A01B5A" w:rsidP="005B3968">
      <w:pPr>
        <w:widowControl w:val="0"/>
        <w:ind w:firstLine="709"/>
        <w:jc w:val="both"/>
        <w:rPr>
          <w:i/>
          <w:sz w:val="24"/>
          <w:szCs w:val="24"/>
        </w:rPr>
      </w:pPr>
      <w:r w:rsidRPr="00CC0CCD">
        <w:rPr>
          <w:i/>
          <w:sz w:val="24"/>
          <w:szCs w:val="24"/>
        </w:rPr>
        <w:t xml:space="preserve">З урахуванням основного посадового призначення випускників </w:t>
      </w:r>
      <w:r w:rsidR="005B3968" w:rsidRPr="00CC0CCD">
        <w:rPr>
          <w:i/>
          <w:sz w:val="24"/>
          <w:szCs w:val="24"/>
        </w:rPr>
        <w:t xml:space="preserve">Національного університету </w:t>
      </w:r>
      <w:r w:rsidR="005B3968" w:rsidRPr="00CC0CCD">
        <w:rPr>
          <w:rFonts w:eastAsia="Calibri"/>
          <w:i/>
          <w:sz w:val="24"/>
          <w:szCs w:val="24"/>
          <w:lang w:eastAsia="en-US"/>
        </w:rPr>
        <w:t>оборони України</w:t>
      </w:r>
      <w:r w:rsidRPr="00CC0CCD">
        <w:rPr>
          <w:i/>
          <w:sz w:val="24"/>
          <w:szCs w:val="24"/>
        </w:rPr>
        <w:t xml:space="preserve"> розроблено план атестаційної літучки за темою: “</w:t>
      </w:r>
      <w:r w:rsidR="005B3968" w:rsidRPr="00CC0CCD">
        <w:rPr>
          <w:i/>
          <w:sz w:val="24"/>
          <w:szCs w:val="24"/>
        </w:rPr>
        <w:t>_____________________________________________________</w:t>
      </w:r>
      <w:r w:rsidR="00D41122">
        <w:rPr>
          <w:i/>
          <w:sz w:val="24"/>
          <w:szCs w:val="24"/>
        </w:rPr>
        <w:t>__________</w:t>
      </w:r>
      <w:r w:rsidRPr="00CC0CCD">
        <w:rPr>
          <w:i/>
          <w:sz w:val="24"/>
          <w:szCs w:val="24"/>
        </w:rPr>
        <w:t>”.</w:t>
      </w:r>
    </w:p>
    <w:p w:rsidR="005B3968" w:rsidRPr="00CC0CCD" w:rsidRDefault="005B3968" w:rsidP="00A01B5A">
      <w:pPr>
        <w:pStyle w:val="3"/>
        <w:widowControl w:val="0"/>
        <w:ind w:firstLine="709"/>
        <w:rPr>
          <w:i/>
          <w:sz w:val="24"/>
          <w:szCs w:val="24"/>
          <w:vertAlign w:val="superscript"/>
        </w:rPr>
      </w:pPr>
      <w:r w:rsidRPr="00CC0CCD">
        <w:rPr>
          <w:i/>
          <w:sz w:val="24"/>
          <w:szCs w:val="24"/>
          <w:vertAlign w:val="superscript"/>
        </w:rPr>
        <w:t xml:space="preserve">                                                         (назва теми)</w:t>
      </w:r>
    </w:p>
    <w:p w:rsidR="005B3968" w:rsidRPr="00CC0CCD" w:rsidRDefault="00A01B5A" w:rsidP="00A01B5A">
      <w:pPr>
        <w:widowControl w:val="0"/>
        <w:ind w:firstLine="709"/>
        <w:jc w:val="both"/>
        <w:rPr>
          <w:i/>
          <w:sz w:val="24"/>
          <w:szCs w:val="24"/>
        </w:rPr>
      </w:pPr>
      <w:r w:rsidRPr="00CC0CCD">
        <w:rPr>
          <w:i/>
          <w:sz w:val="24"/>
          <w:szCs w:val="24"/>
        </w:rPr>
        <w:t xml:space="preserve">План проведення атестаційної літучки містить </w:t>
      </w:r>
      <w:r w:rsidR="005B3968" w:rsidRPr="00CC0CCD">
        <w:rPr>
          <w:i/>
          <w:sz w:val="24"/>
          <w:szCs w:val="24"/>
        </w:rPr>
        <w:t>__</w:t>
      </w:r>
      <w:r w:rsidRPr="00CC0CCD">
        <w:rPr>
          <w:i/>
          <w:sz w:val="24"/>
          <w:szCs w:val="24"/>
        </w:rPr>
        <w:t xml:space="preserve"> завдань, за якими </w:t>
      </w:r>
      <w:r w:rsidR="005B3968" w:rsidRPr="00CC0CCD">
        <w:rPr>
          <w:i/>
          <w:sz w:val="24"/>
          <w:szCs w:val="24"/>
        </w:rPr>
        <w:t>здобувачі освіти</w:t>
      </w:r>
      <w:r w:rsidRPr="00CC0CCD">
        <w:rPr>
          <w:i/>
          <w:sz w:val="24"/>
          <w:szCs w:val="24"/>
        </w:rPr>
        <w:t xml:space="preserve">: </w:t>
      </w:r>
    </w:p>
    <w:p w:rsidR="005B3968" w:rsidRPr="00CC0CCD" w:rsidRDefault="00A01B5A" w:rsidP="00A01B5A">
      <w:pPr>
        <w:widowControl w:val="0"/>
        <w:ind w:firstLine="709"/>
        <w:jc w:val="both"/>
        <w:rPr>
          <w:i/>
          <w:sz w:val="24"/>
          <w:szCs w:val="24"/>
        </w:rPr>
      </w:pPr>
      <w:r w:rsidRPr="00CC0CCD">
        <w:rPr>
          <w:i/>
          <w:sz w:val="24"/>
          <w:szCs w:val="24"/>
        </w:rPr>
        <w:t xml:space="preserve">аналізують отримане завдання; </w:t>
      </w:r>
    </w:p>
    <w:p w:rsidR="005B3968" w:rsidRPr="00CC0CCD" w:rsidRDefault="00A01B5A" w:rsidP="00A01B5A">
      <w:pPr>
        <w:widowControl w:val="0"/>
        <w:ind w:firstLine="709"/>
        <w:jc w:val="both"/>
        <w:rPr>
          <w:i/>
          <w:sz w:val="24"/>
          <w:szCs w:val="24"/>
        </w:rPr>
      </w:pPr>
      <w:r w:rsidRPr="00CC0CCD">
        <w:rPr>
          <w:i/>
          <w:sz w:val="24"/>
          <w:szCs w:val="24"/>
        </w:rPr>
        <w:t xml:space="preserve">оцінюють обстановку; </w:t>
      </w:r>
    </w:p>
    <w:p w:rsidR="005B3968" w:rsidRPr="00CC0CCD" w:rsidRDefault="00A01B5A" w:rsidP="00A01B5A">
      <w:pPr>
        <w:widowControl w:val="0"/>
        <w:ind w:firstLine="709"/>
        <w:jc w:val="both"/>
        <w:rPr>
          <w:i/>
          <w:sz w:val="24"/>
          <w:szCs w:val="24"/>
        </w:rPr>
      </w:pPr>
      <w:r w:rsidRPr="00CC0CCD">
        <w:rPr>
          <w:i/>
          <w:sz w:val="24"/>
          <w:szCs w:val="24"/>
        </w:rPr>
        <w:t xml:space="preserve">проводять оперативно-тактичні розрахунки </w:t>
      </w:r>
      <w:r w:rsidR="005B3968" w:rsidRPr="00CC0CCD">
        <w:rPr>
          <w:i/>
          <w:sz w:val="24"/>
          <w:szCs w:val="24"/>
        </w:rPr>
        <w:t>…</w:t>
      </w:r>
      <w:r w:rsidRPr="00CC0CCD">
        <w:rPr>
          <w:i/>
          <w:sz w:val="24"/>
          <w:szCs w:val="24"/>
        </w:rPr>
        <w:t xml:space="preserve">; </w:t>
      </w:r>
    </w:p>
    <w:p w:rsidR="005B3968" w:rsidRPr="00CC0CCD" w:rsidRDefault="00A01B5A" w:rsidP="00A01B5A">
      <w:pPr>
        <w:widowControl w:val="0"/>
        <w:ind w:firstLine="709"/>
        <w:jc w:val="both"/>
        <w:rPr>
          <w:i/>
          <w:sz w:val="24"/>
          <w:szCs w:val="24"/>
        </w:rPr>
      </w:pPr>
      <w:r w:rsidRPr="00CC0CCD">
        <w:rPr>
          <w:i/>
          <w:sz w:val="24"/>
          <w:szCs w:val="24"/>
        </w:rPr>
        <w:t xml:space="preserve">планують (за окремими розділами замислу) бойове застосування </w:t>
      </w:r>
      <w:r w:rsidR="005B3968" w:rsidRPr="00CC0CCD">
        <w:rPr>
          <w:i/>
          <w:sz w:val="24"/>
          <w:szCs w:val="24"/>
        </w:rPr>
        <w:t>…</w:t>
      </w:r>
      <w:r w:rsidRPr="00CC0CCD">
        <w:rPr>
          <w:i/>
          <w:sz w:val="24"/>
          <w:szCs w:val="24"/>
        </w:rPr>
        <w:t xml:space="preserve">; </w:t>
      </w:r>
    </w:p>
    <w:p w:rsidR="00A01B5A" w:rsidRPr="00CC0CCD" w:rsidRDefault="00A01B5A" w:rsidP="00A01B5A">
      <w:pPr>
        <w:widowControl w:val="0"/>
        <w:ind w:firstLine="709"/>
        <w:jc w:val="both"/>
        <w:rPr>
          <w:i/>
          <w:sz w:val="24"/>
          <w:szCs w:val="24"/>
        </w:rPr>
      </w:pPr>
      <w:r w:rsidRPr="00CC0CCD">
        <w:rPr>
          <w:i/>
          <w:sz w:val="24"/>
          <w:szCs w:val="24"/>
        </w:rPr>
        <w:t xml:space="preserve">визначають завдання підпорядкованим підрозділам в </w:t>
      </w:r>
      <w:r w:rsidR="005B3968" w:rsidRPr="00CC0CCD">
        <w:rPr>
          <w:i/>
          <w:sz w:val="24"/>
          <w:szCs w:val="24"/>
        </w:rPr>
        <w:t>…</w:t>
      </w:r>
      <w:r w:rsidRPr="00CC0CCD">
        <w:rPr>
          <w:i/>
          <w:sz w:val="24"/>
          <w:szCs w:val="24"/>
        </w:rPr>
        <w:t>.</w:t>
      </w:r>
    </w:p>
    <w:p w:rsidR="005B3968" w:rsidRPr="00CC0CCD" w:rsidRDefault="00A01B5A" w:rsidP="00A01B5A">
      <w:pPr>
        <w:pStyle w:val="3"/>
        <w:ind w:firstLine="720"/>
        <w:rPr>
          <w:i/>
          <w:sz w:val="24"/>
          <w:szCs w:val="24"/>
        </w:rPr>
      </w:pPr>
      <w:r w:rsidRPr="00CC0CCD">
        <w:rPr>
          <w:i/>
          <w:sz w:val="24"/>
          <w:szCs w:val="24"/>
        </w:rPr>
        <w:t xml:space="preserve">Завдання на атестаційну літучку розробляються з урахуванням основного призначення випускників </w:t>
      </w:r>
      <w:r w:rsidR="005B3968" w:rsidRPr="00CC0CCD">
        <w:rPr>
          <w:i/>
          <w:sz w:val="24"/>
          <w:szCs w:val="24"/>
        </w:rPr>
        <w:t xml:space="preserve">Національного університету </w:t>
      </w:r>
      <w:r w:rsidR="005B3968" w:rsidRPr="00CC0CCD">
        <w:rPr>
          <w:rFonts w:eastAsia="Calibri"/>
          <w:i/>
          <w:sz w:val="24"/>
          <w:szCs w:val="24"/>
          <w:lang w:eastAsia="en-US"/>
        </w:rPr>
        <w:t>оборони України</w:t>
      </w:r>
      <w:r w:rsidRPr="00CC0CCD">
        <w:rPr>
          <w:i/>
          <w:sz w:val="24"/>
          <w:szCs w:val="24"/>
        </w:rPr>
        <w:t xml:space="preserve">. </w:t>
      </w:r>
    </w:p>
    <w:p w:rsidR="00A01B5A" w:rsidRPr="00CC0CCD" w:rsidRDefault="00A01B5A" w:rsidP="00A01B5A">
      <w:pPr>
        <w:pStyle w:val="3"/>
        <w:ind w:firstLine="720"/>
        <w:rPr>
          <w:i/>
          <w:sz w:val="24"/>
          <w:szCs w:val="24"/>
        </w:rPr>
      </w:pPr>
      <w:r w:rsidRPr="00CC0CCD">
        <w:rPr>
          <w:i/>
          <w:sz w:val="24"/>
          <w:szCs w:val="24"/>
        </w:rPr>
        <w:t>Вони складають:</w:t>
      </w:r>
    </w:p>
    <w:p w:rsidR="00A01B5A" w:rsidRPr="00CC0CCD" w:rsidRDefault="00A01B5A" w:rsidP="00A01B5A">
      <w:pPr>
        <w:pStyle w:val="3"/>
        <w:ind w:firstLine="720"/>
        <w:rPr>
          <w:i/>
          <w:sz w:val="24"/>
          <w:szCs w:val="24"/>
        </w:rPr>
      </w:pPr>
      <w:r w:rsidRPr="00CC0CCD">
        <w:rPr>
          <w:i/>
          <w:sz w:val="24"/>
          <w:szCs w:val="24"/>
        </w:rPr>
        <w:t>карту з вихідною обстановкою;</w:t>
      </w:r>
    </w:p>
    <w:p w:rsidR="00A01B5A" w:rsidRPr="00CC0CCD" w:rsidRDefault="00A01B5A" w:rsidP="00A01B5A">
      <w:pPr>
        <w:pStyle w:val="3"/>
        <w:ind w:firstLine="720"/>
        <w:rPr>
          <w:i/>
          <w:sz w:val="24"/>
          <w:szCs w:val="24"/>
        </w:rPr>
      </w:pPr>
      <w:r w:rsidRPr="00CC0CCD">
        <w:rPr>
          <w:i/>
          <w:sz w:val="24"/>
          <w:szCs w:val="24"/>
        </w:rPr>
        <w:t>текстуальне тактичне завдання.</w:t>
      </w:r>
    </w:p>
    <w:p w:rsidR="00CC0CCD" w:rsidRDefault="00CC0CCD" w:rsidP="00A01B5A">
      <w:pPr>
        <w:pStyle w:val="3"/>
        <w:ind w:firstLine="720"/>
        <w:rPr>
          <w:szCs w:val="28"/>
        </w:rPr>
      </w:pPr>
    </w:p>
    <w:p w:rsidR="00A01B5A" w:rsidRPr="00122240" w:rsidRDefault="00A01B5A" w:rsidP="00A01B5A">
      <w:pPr>
        <w:pStyle w:val="3"/>
        <w:ind w:firstLine="720"/>
        <w:rPr>
          <w:szCs w:val="28"/>
        </w:rPr>
      </w:pPr>
      <w:r w:rsidRPr="00122240">
        <w:rPr>
          <w:szCs w:val="28"/>
        </w:rPr>
        <w:t xml:space="preserve">В розділі </w:t>
      </w:r>
      <w:r w:rsidRPr="005B3968">
        <w:rPr>
          <w:b/>
          <w:szCs w:val="28"/>
        </w:rPr>
        <w:t>ВИКОНАТИ</w:t>
      </w:r>
      <w:r w:rsidRPr="00122240">
        <w:rPr>
          <w:szCs w:val="28"/>
        </w:rPr>
        <w:t xml:space="preserve"> визначається конкретний обсяг роботи, який </w:t>
      </w:r>
      <w:r w:rsidR="005B3968">
        <w:rPr>
          <w:szCs w:val="28"/>
        </w:rPr>
        <w:t>здобувач освіти</w:t>
      </w:r>
      <w:r w:rsidRPr="00122240">
        <w:rPr>
          <w:szCs w:val="28"/>
        </w:rPr>
        <w:t xml:space="preserve"> повинен виконати.</w:t>
      </w:r>
    </w:p>
    <w:p w:rsidR="005B3968" w:rsidRDefault="00A01B5A" w:rsidP="00A01B5A">
      <w:pPr>
        <w:ind w:firstLine="720"/>
        <w:jc w:val="both"/>
        <w:rPr>
          <w:sz w:val="28"/>
          <w:szCs w:val="28"/>
        </w:rPr>
      </w:pPr>
      <w:r w:rsidRPr="00122240">
        <w:rPr>
          <w:sz w:val="28"/>
          <w:szCs w:val="28"/>
        </w:rPr>
        <w:t xml:space="preserve">Плани атестаційних літучок, матеріали еталонних рішень і розрахунків, умови і порядок виконання завдань розробляються кафедрою </w:t>
      </w:r>
      <w:r w:rsidR="005B3968">
        <w:rPr>
          <w:sz w:val="28"/>
          <w:szCs w:val="28"/>
        </w:rPr>
        <w:t>______________________________________________ з</w:t>
      </w:r>
      <w:r w:rsidRPr="00122240">
        <w:rPr>
          <w:sz w:val="28"/>
          <w:szCs w:val="28"/>
        </w:rPr>
        <w:t xml:space="preserve">а участю усіх кафедр, які </w:t>
      </w:r>
    </w:p>
    <w:p w:rsidR="005B3968" w:rsidRPr="005B3968" w:rsidRDefault="00CC0CCD" w:rsidP="00A01B5A">
      <w:pPr>
        <w:ind w:firstLine="72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</w:t>
      </w:r>
      <w:r w:rsidR="005B3968">
        <w:rPr>
          <w:sz w:val="28"/>
          <w:szCs w:val="28"/>
          <w:vertAlign w:val="superscript"/>
        </w:rPr>
        <w:t>(назва кафедри)</w:t>
      </w:r>
    </w:p>
    <w:p w:rsidR="00A01B5A" w:rsidRPr="00122240" w:rsidRDefault="00A01B5A" w:rsidP="005B3968">
      <w:pPr>
        <w:jc w:val="both"/>
        <w:rPr>
          <w:sz w:val="28"/>
          <w:szCs w:val="28"/>
        </w:rPr>
      </w:pPr>
      <w:r w:rsidRPr="00122240">
        <w:rPr>
          <w:sz w:val="28"/>
          <w:szCs w:val="28"/>
        </w:rPr>
        <w:t xml:space="preserve">залучаються до </w:t>
      </w:r>
      <w:r w:rsidR="00154915">
        <w:rPr>
          <w:sz w:val="28"/>
          <w:szCs w:val="28"/>
        </w:rPr>
        <w:t>складання</w:t>
      </w:r>
      <w:r w:rsidRPr="00122240">
        <w:rPr>
          <w:sz w:val="28"/>
          <w:szCs w:val="28"/>
        </w:rPr>
        <w:t xml:space="preserve"> атестаційного іспиту.</w:t>
      </w:r>
    </w:p>
    <w:p w:rsidR="00A01B5A" w:rsidRPr="00122240" w:rsidRDefault="005B3968" w:rsidP="00A01B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Здобувачам освіти</w:t>
      </w:r>
      <w:r w:rsidR="00A01B5A" w:rsidRPr="00122240">
        <w:rPr>
          <w:sz w:val="28"/>
          <w:szCs w:val="28"/>
        </w:rPr>
        <w:t xml:space="preserve"> у ході іспиту дозволяється користуватися довідковою літературою, перелік якої затверджується головою екзаменаційної комісії.</w:t>
      </w:r>
    </w:p>
    <w:p w:rsidR="00273105" w:rsidRDefault="00273105" w:rsidP="00A01B5A">
      <w:pPr>
        <w:ind w:firstLine="720"/>
        <w:jc w:val="both"/>
        <w:rPr>
          <w:sz w:val="28"/>
          <w:szCs w:val="28"/>
        </w:rPr>
      </w:pPr>
    </w:p>
    <w:p w:rsidR="00273105" w:rsidRPr="00273105" w:rsidRDefault="00273105" w:rsidP="00273105">
      <w:pPr>
        <w:spacing w:line="223" w:lineRule="auto"/>
        <w:ind w:firstLine="709"/>
        <w:jc w:val="right"/>
        <w:rPr>
          <w:b/>
          <w:sz w:val="28"/>
          <w:szCs w:val="28"/>
        </w:rPr>
      </w:pPr>
      <w:r w:rsidRPr="00273105">
        <w:rPr>
          <w:sz w:val="28"/>
          <w:szCs w:val="28"/>
        </w:rPr>
        <w:lastRenderedPageBreak/>
        <w:t>Продовження додатку 4</w:t>
      </w:r>
      <w:r w:rsidR="0000042C">
        <w:rPr>
          <w:sz w:val="28"/>
          <w:szCs w:val="28"/>
        </w:rPr>
        <w:t>1</w:t>
      </w:r>
    </w:p>
    <w:p w:rsidR="00273105" w:rsidRDefault="00273105" w:rsidP="00273105">
      <w:pPr>
        <w:ind w:firstLine="720"/>
        <w:jc w:val="right"/>
        <w:rPr>
          <w:sz w:val="28"/>
          <w:szCs w:val="28"/>
        </w:rPr>
      </w:pPr>
    </w:p>
    <w:p w:rsidR="00A01B5A" w:rsidRPr="00122240" w:rsidRDefault="00A01B5A" w:rsidP="00A01B5A">
      <w:pPr>
        <w:ind w:firstLine="720"/>
        <w:jc w:val="both"/>
        <w:rPr>
          <w:sz w:val="28"/>
          <w:szCs w:val="28"/>
        </w:rPr>
      </w:pPr>
      <w:r w:rsidRPr="00122240">
        <w:rPr>
          <w:sz w:val="28"/>
          <w:szCs w:val="28"/>
        </w:rPr>
        <w:t>Усі розроблені матеріали підписуються начальником кафедри, подаються на затвердження голові екзаменаційної комісії та зберігаються у секретаря підкомісії.</w:t>
      </w:r>
    </w:p>
    <w:p w:rsidR="005B3968" w:rsidRDefault="005B3968" w:rsidP="00A01B5A">
      <w:pPr>
        <w:spacing w:line="247" w:lineRule="auto"/>
        <w:ind w:firstLine="709"/>
        <w:jc w:val="both"/>
        <w:rPr>
          <w:b/>
          <w:sz w:val="28"/>
        </w:rPr>
      </w:pPr>
    </w:p>
    <w:p w:rsidR="00A01B5A" w:rsidRPr="00122240" w:rsidRDefault="00A01B5A" w:rsidP="00A01B5A">
      <w:pPr>
        <w:spacing w:line="247" w:lineRule="auto"/>
        <w:ind w:firstLine="709"/>
        <w:jc w:val="both"/>
        <w:rPr>
          <w:b/>
          <w:sz w:val="28"/>
        </w:rPr>
      </w:pPr>
      <w:r w:rsidRPr="00122240">
        <w:rPr>
          <w:b/>
          <w:sz w:val="28"/>
        </w:rPr>
        <w:t>ІІІ.</w:t>
      </w:r>
      <w:r w:rsidR="005B3968">
        <w:rPr>
          <w:b/>
          <w:sz w:val="28"/>
        </w:rPr>
        <w:t> </w:t>
      </w:r>
      <w:r w:rsidRPr="00122240">
        <w:rPr>
          <w:b/>
          <w:sz w:val="28"/>
        </w:rPr>
        <w:t>ПОРЯДОК ПРОВЕДЕННЯ АТЕСТАЦІЙНОГО ІСПИТУ</w:t>
      </w:r>
    </w:p>
    <w:p w:rsidR="00154915" w:rsidRDefault="00154915" w:rsidP="00A01B5A">
      <w:pPr>
        <w:pStyle w:val="21"/>
        <w:widowControl w:val="0"/>
        <w:tabs>
          <w:tab w:val="clear" w:pos="1080"/>
          <w:tab w:val="left" w:pos="-709"/>
          <w:tab w:val="num" w:pos="0"/>
          <w:tab w:val="left" w:pos="6640"/>
        </w:tabs>
        <w:spacing w:line="247" w:lineRule="auto"/>
        <w:ind w:left="0" w:firstLine="709"/>
        <w:rPr>
          <w:b/>
          <w:i/>
          <w:spacing w:val="6"/>
          <w:sz w:val="24"/>
          <w:szCs w:val="24"/>
        </w:rPr>
      </w:pPr>
    </w:p>
    <w:p w:rsidR="00154915" w:rsidRDefault="00154915" w:rsidP="00154915">
      <w:pPr>
        <w:widowControl w:val="0"/>
        <w:ind w:firstLine="709"/>
        <w:jc w:val="both"/>
        <w:rPr>
          <w:b/>
          <w:i/>
          <w:sz w:val="24"/>
          <w:szCs w:val="24"/>
        </w:rPr>
      </w:pPr>
      <w:r w:rsidRPr="00154915">
        <w:rPr>
          <w:b/>
          <w:i/>
          <w:sz w:val="24"/>
          <w:szCs w:val="24"/>
        </w:rPr>
        <w:t>Наприклад:</w:t>
      </w:r>
    </w:p>
    <w:p w:rsidR="00154915" w:rsidRDefault="00154915" w:rsidP="00154915">
      <w:pPr>
        <w:widowControl w:val="0"/>
        <w:ind w:firstLine="709"/>
        <w:jc w:val="both"/>
        <w:rPr>
          <w:b/>
          <w:i/>
          <w:sz w:val="24"/>
          <w:szCs w:val="24"/>
        </w:rPr>
      </w:pPr>
    </w:p>
    <w:p w:rsidR="00A01B5A" w:rsidRPr="00C57C09" w:rsidRDefault="00A01B5A" w:rsidP="00A01B5A">
      <w:pPr>
        <w:pStyle w:val="21"/>
        <w:widowControl w:val="0"/>
        <w:tabs>
          <w:tab w:val="clear" w:pos="1080"/>
          <w:tab w:val="left" w:pos="-709"/>
          <w:tab w:val="num" w:pos="0"/>
          <w:tab w:val="left" w:pos="6640"/>
        </w:tabs>
        <w:spacing w:line="247" w:lineRule="auto"/>
        <w:ind w:left="0" w:firstLine="709"/>
        <w:rPr>
          <w:i/>
          <w:sz w:val="24"/>
          <w:szCs w:val="24"/>
        </w:rPr>
      </w:pPr>
      <w:r w:rsidRPr="00C57C09">
        <w:rPr>
          <w:b/>
          <w:i/>
          <w:spacing w:val="6"/>
          <w:sz w:val="24"/>
          <w:szCs w:val="24"/>
        </w:rPr>
        <w:t>Атестаційний іспит</w:t>
      </w:r>
      <w:r w:rsidRPr="00C57C09">
        <w:rPr>
          <w:i/>
          <w:spacing w:val="6"/>
          <w:sz w:val="24"/>
          <w:szCs w:val="24"/>
        </w:rPr>
        <w:t xml:space="preserve"> </w:t>
      </w:r>
      <w:r w:rsidRPr="00C57C09">
        <w:rPr>
          <w:i/>
          <w:sz w:val="24"/>
          <w:szCs w:val="24"/>
        </w:rPr>
        <w:t xml:space="preserve">проводиться з метою перевірки відповідності рівня і якості підготовки випускників </w:t>
      </w:r>
      <w:r w:rsidR="005B3968" w:rsidRPr="00C57C09">
        <w:rPr>
          <w:i/>
          <w:sz w:val="24"/>
          <w:szCs w:val="24"/>
        </w:rPr>
        <w:t xml:space="preserve">Національного університету </w:t>
      </w:r>
      <w:r w:rsidR="005B3968" w:rsidRPr="00C57C09">
        <w:rPr>
          <w:rFonts w:eastAsia="Calibri"/>
          <w:i/>
          <w:sz w:val="24"/>
          <w:szCs w:val="24"/>
          <w:lang w:eastAsia="en-US"/>
        </w:rPr>
        <w:t>оборони України</w:t>
      </w:r>
      <w:r w:rsidRPr="00C57C09">
        <w:rPr>
          <w:i/>
          <w:sz w:val="24"/>
          <w:szCs w:val="24"/>
        </w:rPr>
        <w:t xml:space="preserve"> вимогам професійн</w:t>
      </w:r>
      <w:r w:rsidR="00D41122" w:rsidRPr="00C57C09">
        <w:rPr>
          <w:i/>
          <w:sz w:val="24"/>
          <w:szCs w:val="24"/>
        </w:rPr>
        <w:t>их</w:t>
      </w:r>
      <w:r w:rsidRPr="00C57C09">
        <w:rPr>
          <w:i/>
          <w:sz w:val="24"/>
          <w:szCs w:val="24"/>
        </w:rPr>
        <w:t xml:space="preserve"> стандарт</w:t>
      </w:r>
      <w:r w:rsidR="00D41122" w:rsidRPr="00C57C09">
        <w:rPr>
          <w:i/>
          <w:sz w:val="24"/>
          <w:szCs w:val="24"/>
        </w:rPr>
        <w:t>ів</w:t>
      </w:r>
      <w:r w:rsidRPr="00C57C09">
        <w:rPr>
          <w:i/>
          <w:sz w:val="24"/>
          <w:szCs w:val="24"/>
        </w:rPr>
        <w:t xml:space="preserve"> офіцера </w:t>
      </w:r>
      <w:r w:rsidR="005B3968" w:rsidRPr="00C57C09">
        <w:rPr>
          <w:i/>
          <w:sz w:val="24"/>
          <w:szCs w:val="24"/>
        </w:rPr>
        <w:t>тактичного (</w:t>
      </w:r>
      <w:r w:rsidRPr="00C57C09">
        <w:rPr>
          <w:i/>
          <w:sz w:val="24"/>
          <w:szCs w:val="24"/>
        </w:rPr>
        <w:t>оперативного</w:t>
      </w:r>
      <w:r w:rsidR="005B3968" w:rsidRPr="00C57C09">
        <w:rPr>
          <w:i/>
          <w:sz w:val="24"/>
          <w:szCs w:val="24"/>
        </w:rPr>
        <w:t>, стратегічного)</w:t>
      </w:r>
      <w:r w:rsidRPr="00C57C09">
        <w:rPr>
          <w:i/>
          <w:sz w:val="24"/>
          <w:szCs w:val="24"/>
        </w:rPr>
        <w:t xml:space="preserve"> рівня Збройних Сил України з питань </w:t>
      </w:r>
      <w:r w:rsidR="005B3968" w:rsidRPr="00C57C09">
        <w:rPr>
          <w:i/>
          <w:sz w:val="24"/>
          <w:szCs w:val="24"/>
        </w:rPr>
        <w:t>………</w:t>
      </w:r>
      <w:r w:rsidRPr="00C57C09">
        <w:rPr>
          <w:i/>
          <w:sz w:val="24"/>
          <w:szCs w:val="24"/>
        </w:rPr>
        <w:t xml:space="preserve">, ступінь засвоєння ними </w:t>
      </w:r>
      <w:r w:rsidR="0024214E" w:rsidRPr="00C57C09">
        <w:rPr>
          <w:i/>
          <w:sz w:val="24"/>
          <w:szCs w:val="24"/>
        </w:rPr>
        <w:t>освітньо-професійної (</w:t>
      </w:r>
      <w:r w:rsidRPr="00C57C09">
        <w:rPr>
          <w:i/>
          <w:sz w:val="24"/>
          <w:szCs w:val="24"/>
        </w:rPr>
        <w:t>освітньо-наукової</w:t>
      </w:r>
      <w:r w:rsidR="0024214E" w:rsidRPr="00C57C09">
        <w:rPr>
          <w:i/>
          <w:sz w:val="24"/>
          <w:szCs w:val="24"/>
        </w:rPr>
        <w:t>)</w:t>
      </w:r>
      <w:r w:rsidRPr="00C57C09">
        <w:rPr>
          <w:i/>
          <w:sz w:val="24"/>
          <w:szCs w:val="24"/>
        </w:rPr>
        <w:t xml:space="preserve"> програми.</w:t>
      </w:r>
    </w:p>
    <w:p w:rsidR="00A01B5A" w:rsidRPr="00C57C09" w:rsidRDefault="00A01B5A" w:rsidP="00A01B5A">
      <w:pPr>
        <w:widowControl w:val="0"/>
        <w:tabs>
          <w:tab w:val="num" w:pos="0"/>
        </w:tabs>
        <w:spacing w:line="247" w:lineRule="auto"/>
        <w:ind w:firstLine="709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 xml:space="preserve">На атестаційному іспиті перевіряються теоретичні знання та практичні вміння </w:t>
      </w:r>
      <w:r w:rsidR="0024214E" w:rsidRPr="00C57C09">
        <w:rPr>
          <w:i/>
          <w:sz w:val="24"/>
          <w:szCs w:val="24"/>
        </w:rPr>
        <w:t>здобувачів освіти</w:t>
      </w:r>
      <w:r w:rsidRPr="00C57C09">
        <w:rPr>
          <w:i/>
          <w:sz w:val="24"/>
          <w:szCs w:val="24"/>
        </w:rPr>
        <w:t xml:space="preserve">. Ступінь засвоєння змісту нормативної частини </w:t>
      </w:r>
      <w:r w:rsidR="0024214E" w:rsidRPr="00C57C09">
        <w:rPr>
          <w:i/>
          <w:sz w:val="24"/>
          <w:szCs w:val="24"/>
        </w:rPr>
        <w:t>ОПП (</w:t>
      </w:r>
      <w:r w:rsidRPr="00C57C09">
        <w:rPr>
          <w:i/>
          <w:sz w:val="24"/>
          <w:szCs w:val="24"/>
        </w:rPr>
        <w:t>ОНП</w:t>
      </w:r>
      <w:r w:rsidR="0024214E" w:rsidRPr="00C57C09">
        <w:rPr>
          <w:i/>
          <w:sz w:val="24"/>
          <w:szCs w:val="24"/>
        </w:rPr>
        <w:t>)</w:t>
      </w:r>
      <w:r w:rsidRPr="00C57C09">
        <w:rPr>
          <w:i/>
          <w:sz w:val="24"/>
          <w:szCs w:val="24"/>
        </w:rPr>
        <w:t>, як правило</w:t>
      </w:r>
      <w:r w:rsidR="00D41122" w:rsidRPr="00C57C09">
        <w:rPr>
          <w:i/>
          <w:sz w:val="24"/>
          <w:szCs w:val="24"/>
        </w:rPr>
        <w:t>,</w:t>
      </w:r>
      <w:r w:rsidRPr="00C57C09">
        <w:rPr>
          <w:i/>
          <w:sz w:val="24"/>
          <w:szCs w:val="24"/>
        </w:rPr>
        <w:t xml:space="preserve"> перевіряється під час теоретичної частини атестаційного іспиту.</w:t>
      </w:r>
    </w:p>
    <w:p w:rsidR="00A01B5A" w:rsidRPr="00C57C09" w:rsidRDefault="00A01B5A" w:rsidP="00A01B5A">
      <w:pPr>
        <w:spacing w:line="247" w:lineRule="auto"/>
        <w:ind w:firstLine="720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>Іспит приймається протягом двох днів. Протягом першого дня перевіряються теоретичні знання, протягом другого дня – практичні вміння.</w:t>
      </w:r>
    </w:p>
    <w:p w:rsidR="00A01B5A" w:rsidRPr="00C57C09" w:rsidRDefault="00A01B5A" w:rsidP="00A01B5A">
      <w:pPr>
        <w:spacing w:line="247" w:lineRule="auto"/>
        <w:ind w:firstLine="720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 xml:space="preserve">Теоретичні знання </w:t>
      </w:r>
      <w:r w:rsidR="0024214E" w:rsidRPr="00C57C09">
        <w:rPr>
          <w:i/>
          <w:sz w:val="24"/>
          <w:szCs w:val="24"/>
        </w:rPr>
        <w:t>здобувачів освіти</w:t>
      </w:r>
      <w:r w:rsidRPr="00C57C09">
        <w:rPr>
          <w:i/>
          <w:sz w:val="24"/>
          <w:szCs w:val="24"/>
        </w:rPr>
        <w:t xml:space="preserve"> перевіряються у підготовленому класі Національного університету оборони України.</w:t>
      </w:r>
    </w:p>
    <w:p w:rsidR="0024214E" w:rsidRPr="00C57C09" w:rsidRDefault="00A01B5A" w:rsidP="00A01B5A">
      <w:pPr>
        <w:pStyle w:val="21"/>
        <w:spacing w:line="247" w:lineRule="auto"/>
        <w:ind w:left="0" w:firstLine="709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 xml:space="preserve">Голова підкомісії за </w:t>
      </w:r>
      <w:r w:rsidR="00573173">
        <w:rPr>
          <w:i/>
          <w:sz w:val="24"/>
          <w:szCs w:val="24"/>
        </w:rPr>
        <w:t>__</w:t>
      </w:r>
      <w:r w:rsidRPr="00C57C09">
        <w:rPr>
          <w:i/>
          <w:sz w:val="24"/>
          <w:szCs w:val="24"/>
        </w:rPr>
        <w:t xml:space="preserve"> хвилин до початку теоретичної та практичної частин атестаційного іспиту отримує у Голови комісії атестаційні білети. До підкомісії подаються: </w:t>
      </w:r>
    </w:p>
    <w:p w:rsidR="0024214E" w:rsidRPr="00C57C09" w:rsidRDefault="00A01B5A" w:rsidP="00A01B5A">
      <w:pPr>
        <w:pStyle w:val="21"/>
        <w:spacing w:line="247" w:lineRule="auto"/>
        <w:ind w:left="0" w:firstLine="709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 xml:space="preserve">програми атестаційного іспиту; </w:t>
      </w:r>
    </w:p>
    <w:p w:rsidR="0024214E" w:rsidRPr="00C57C09" w:rsidRDefault="00A01B5A" w:rsidP="00A01B5A">
      <w:pPr>
        <w:pStyle w:val="21"/>
        <w:spacing w:line="247" w:lineRule="auto"/>
        <w:ind w:left="0" w:firstLine="709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 xml:space="preserve">списки тих, хто атестується в цей день; </w:t>
      </w:r>
    </w:p>
    <w:p w:rsidR="0024214E" w:rsidRPr="00C57C09" w:rsidRDefault="00A01B5A" w:rsidP="00A01B5A">
      <w:pPr>
        <w:pStyle w:val="21"/>
        <w:spacing w:line="247" w:lineRule="auto"/>
        <w:ind w:left="0" w:firstLine="709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>службові картки на кожного випускника</w:t>
      </w:r>
      <w:r w:rsidR="0024214E" w:rsidRPr="00C57C09">
        <w:rPr>
          <w:i/>
          <w:sz w:val="24"/>
          <w:szCs w:val="24"/>
        </w:rPr>
        <w:t>;</w:t>
      </w:r>
    </w:p>
    <w:p w:rsidR="0024214E" w:rsidRPr="00C57C09" w:rsidRDefault="00A01B5A" w:rsidP="00A01B5A">
      <w:pPr>
        <w:pStyle w:val="21"/>
        <w:spacing w:line="247" w:lineRule="auto"/>
        <w:ind w:left="0" w:firstLine="709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 xml:space="preserve">довідки навчальної частини інституту про виконання випускниками навчального плану з оцінками для занесення у додаток до диплому. </w:t>
      </w:r>
    </w:p>
    <w:p w:rsidR="00A01B5A" w:rsidRPr="00C57C09" w:rsidRDefault="00A01B5A" w:rsidP="00A01B5A">
      <w:pPr>
        <w:pStyle w:val="21"/>
        <w:spacing w:line="247" w:lineRule="auto"/>
        <w:ind w:left="0" w:firstLine="709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>Можуть бути подані і інші документи, які характеризують громадську і наукову діяльність випускників.</w:t>
      </w:r>
    </w:p>
    <w:p w:rsidR="00A01B5A" w:rsidRPr="00C57C09" w:rsidRDefault="00A01B5A" w:rsidP="00A01B5A">
      <w:pPr>
        <w:pStyle w:val="21"/>
        <w:spacing w:line="247" w:lineRule="auto"/>
        <w:ind w:left="0" w:firstLine="709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>Голова підкомісії перевіряє готовність приміщення для приймання атестаційного іспиту, наявність наочних посібників та довідкових матеріалів і їх відповідність затвердженому переліку, розкладає атестаційні білети.</w:t>
      </w:r>
    </w:p>
    <w:p w:rsidR="00A01B5A" w:rsidRPr="00C57C09" w:rsidRDefault="00A01B5A" w:rsidP="00A01B5A">
      <w:pPr>
        <w:pStyle w:val="21"/>
        <w:tabs>
          <w:tab w:val="left" w:pos="709"/>
        </w:tabs>
        <w:spacing w:line="247" w:lineRule="auto"/>
        <w:ind w:left="0" w:firstLine="709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 xml:space="preserve">В установлений термін приймає рапорт командира навчальної групи про готовність </w:t>
      </w:r>
      <w:r w:rsidR="0024214E" w:rsidRPr="00C57C09">
        <w:rPr>
          <w:i/>
          <w:sz w:val="24"/>
          <w:szCs w:val="24"/>
        </w:rPr>
        <w:t>здобувачів освіти</w:t>
      </w:r>
      <w:r w:rsidRPr="00C57C09">
        <w:rPr>
          <w:i/>
          <w:sz w:val="24"/>
          <w:szCs w:val="24"/>
        </w:rPr>
        <w:t xml:space="preserve"> до складання атестаційного іспиту, дає необхідні вказівки та рекомендації.</w:t>
      </w:r>
    </w:p>
    <w:p w:rsidR="00A01B5A" w:rsidRPr="00C57C09" w:rsidRDefault="0024214E" w:rsidP="00A01B5A">
      <w:pPr>
        <w:pStyle w:val="21"/>
        <w:spacing w:line="247" w:lineRule="auto"/>
        <w:ind w:left="0" w:firstLine="709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>Здобувач освіти</w:t>
      </w:r>
      <w:r w:rsidR="00A01B5A" w:rsidRPr="00C57C09">
        <w:rPr>
          <w:i/>
          <w:sz w:val="24"/>
          <w:szCs w:val="24"/>
        </w:rPr>
        <w:t>, який з’явився для складання іспиту, доповідає голові підкомісії про прибуття на іспит</w:t>
      </w:r>
      <w:r w:rsidRPr="00C57C09">
        <w:rPr>
          <w:i/>
          <w:sz w:val="24"/>
          <w:szCs w:val="24"/>
        </w:rPr>
        <w:t>,</w:t>
      </w:r>
      <w:r w:rsidR="00A01B5A" w:rsidRPr="00C57C09">
        <w:rPr>
          <w:i/>
          <w:sz w:val="24"/>
          <w:szCs w:val="24"/>
        </w:rPr>
        <w:t xml:space="preserve"> бере білет</w:t>
      </w:r>
      <w:r w:rsidRPr="00C57C09">
        <w:rPr>
          <w:i/>
          <w:sz w:val="24"/>
          <w:szCs w:val="24"/>
        </w:rPr>
        <w:t>,</w:t>
      </w:r>
      <w:r w:rsidR="00A01B5A" w:rsidRPr="00C57C09">
        <w:rPr>
          <w:i/>
          <w:sz w:val="24"/>
          <w:szCs w:val="24"/>
        </w:rPr>
        <w:t xml:space="preserve"> називає його номер</w:t>
      </w:r>
      <w:r w:rsidRPr="00C57C09">
        <w:rPr>
          <w:i/>
          <w:sz w:val="24"/>
          <w:szCs w:val="24"/>
        </w:rPr>
        <w:t>,</w:t>
      </w:r>
      <w:r w:rsidR="00A01B5A" w:rsidRPr="00C57C09">
        <w:rPr>
          <w:i/>
          <w:sz w:val="24"/>
          <w:szCs w:val="24"/>
        </w:rPr>
        <w:t xml:space="preserve"> отримує аркуш паперу</w:t>
      </w:r>
      <w:r w:rsidRPr="00C57C09">
        <w:rPr>
          <w:i/>
          <w:sz w:val="24"/>
          <w:szCs w:val="24"/>
        </w:rPr>
        <w:t>,</w:t>
      </w:r>
      <w:r w:rsidR="00A01B5A" w:rsidRPr="00C57C09">
        <w:rPr>
          <w:i/>
          <w:sz w:val="24"/>
          <w:szCs w:val="24"/>
        </w:rPr>
        <w:t xml:space="preserve"> сідає на вказане місце, вивчає питання білету і, за необхідністю, уточнює їх зміст у членів підкомісії, та готується до відповіді за окремим столом або біля окремої дошки. </w:t>
      </w:r>
    </w:p>
    <w:p w:rsidR="00A01B5A" w:rsidRPr="00C57C09" w:rsidRDefault="00A01B5A" w:rsidP="00A01B5A">
      <w:pPr>
        <w:pStyle w:val="21"/>
        <w:spacing w:line="247" w:lineRule="auto"/>
        <w:ind w:left="0" w:firstLine="709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 xml:space="preserve">На підготовку до відповіді </w:t>
      </w:r>
      <w:r w:rsidR="0024214E" w:rsidRPr="00C57C09">
        <w:rPr>
          <w:i/>
          <w:sz w:val="24"/>
          <w:szCs w:val="24"/>
        </w:rPr>
        <w:t>здобувачу освіти</w:t>
      </w:r>
      <w:r w:rsidRPr="00C57C09">
        <w:rPr>
          <w:i/>
          <w:sz w:val="24"/>
          <w:szCs w:val="24"/>
        </w:rPr>
        <w:t xml:space="preserve"> надається не менш ніж </w:t>
      </w:r>
      <w:r w:rsidR="00573173">
        <w:rPr>
          <w:i/>
          <w:sz w:val="24"/>
          <w:szCs w:val="24"/>
        </w:rPr>
        <w:t>__</w:t>
      </w:r>
      <w:r w:rsidRPr="00C57C09">
        <w:rPr>
          <w:i/>
          <w:sz w:val="24"/>
          <w:szCs w:val="24"/>
        </w:rPr>
        <w:t xml:space="preserve"> хвилин. З дозволу членів підкомісії він може користуватись наочними посібниками та іншими матеріалами, які дозволено мати на іспиті згідно із затвердженим переліком. </w:t>
      </w:r>
    </w:p>
    <w:p w:rsidR="00A01B5A" w:rsidRPr="00C57C09" w:rsidRDefault="00A01B5A" w:rsidP="00A01B5A">
      <w:pPr>
        <w:widowControl w:val="0"/>
        <w:spacing w:line="247" w:lineRule="auto"/>
        <w:ind w:firstLine="709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 xml:space="preserve">Заміна обраного </w:t>
      </w:r>
      <w:r w:rsidR="0024214E" w:rsidRPr="00C57C09">
        <w:rPr>
          <w:i/>
          <w:sz w:val="24"/>
          <w:szCs w:val="24"/>
        </w:rPr>
        <w:t>здобувачем освіти</w:t>
      </w:r>
      <w:r w:rsidRPr="00C57C09">
        <w:rPr>
          <w:i/>
          <w:sz w:val="24"/>
          <w:szCs w:val="24"/>
        </w:rPr>
        <w:t xml:space="preserve"> атестаційного білету не допускається.</w:t>
      </w:r>
    </w:p>
    <w:p w:rsidR="00A01B5A" w:rsidRPr="00C57C09" w:rsidRDefault="00A01B5A" w:rsidP="00A01B5A">
      <w:pPr>
        <w:pStyle w:val="21"/>
        <w:widowControl w:val="0"/>
        <w:spacing w:line="247" w:lineRule="auto"/>
        <w:ind w:left="0" w:firstLine="709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 xml:space="preserve">У разі виявлення користування </w:t>
      </w:r>
      <w:r w:rsidR="0024214E" w:rsidRPr="00C57C09">
        <w:rPr>
          <w:i/>
          <w:sz w:val="24"/>
          <w:szCs w:val="24"/>
        </w:rPr>
        <w:t>здобувачем освіти</w:t>
      </w:r>
      <w:r w:rsidRPr="00C57C09">
        <w:rPr>
          <w:i/>
          <w:sz w:val="24"/>
          <w:szCs w:val="24"/>
        </w:rPr>
        <w:t xml:space="preserve"> допоміжними матеріалами, які не відповідають затвердженому переліку</w:t>
      </w:r>
      <w:r w:rsidR="0024214E" w:rsidRPr="00C57C09">
        <w:rPr>
          <w:i/>
          <w:sz w:val="24"/>
          <w:szCs w:val="24"/>
        </w:rPr>
        <w:t>,</w:t>
      </w:r>
      <w:r w:rsidRPr="00C57C09">
        <w:rPr>
          <w:i/>
          <w:sz w:val="24"/>
          <w:szCs w:val="24"/>
        </w:rPr>
        <w:t xml:space="preserve"> він може бути усунутий від атестаційного іспиту і рішенням голови екзаменаційної комісії − від подальшої атестації.</w:t>
      </w:r>
    </w:p>
    <w:p w:rsidR="00A01B5A" w:rsidRPr="00C57C09" w:rsidRDefault="00A01B5A" w:rsidP="00A01B5A">
      <w:pPr>
        <w:spacing w:line="247" w:lineRule="auto"/>
        <w:ind w:firstLine="720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 xml:space="preserve">Для приймання атестаційного іспиту на одного </w:t>
      </w:r>
      <w:r w:rsidR="0024214E" w:rsidRPr="00C57C09">
        <w:rPr>
          <w:i/>
          <w:sz w:val="24"/>
          <w:szCs w:val="24"/>
        </w:rPr>
        <w:t>здобувача освіти</w:t>
      </w:r>
      <w:r w:rsidRPr="00C57C09">
        <w:rPr>
          <w:i/>
          <w:sz w:val="24"/>
          <w:szCs w:val="24"/>
        </w:rPr>
        <w:t xml:space="preserve"> відводиться до </w:t>
      </w:r>
      <w:r w:rsidR="00573173">
        <w:rPr>
          <w:i/>
          <w:sz w:val="24"/>
          <w:szCs w:val="24"/>
        </w:rPr>
        <w:t>__</w:t>
      </w:r>
      <w:r w:rsidRPr="00C57C09">
        <w:rPr>
          <w:i/>
          <w:sz w:val="24"/>
          <w:szCs w:val="24"/>
        </w:rPr>
        <w:t xml:space="preserve"> хвилин. Члени екзаменаційної комісії мають право задавати додаткові питання в обсязі програм навчальних дисциплін, які винесені на атестаційний іспит, а також програми атестаційного іспиту.</w:t>
      </w:r>
    </w:p>
    <w:p w:rsidR="00E4457B" w:rsidRDefault="00E4457B" w:rsidP="00E4457B">
      <w:pPr>
        <w:spacing w:line="223" w:lineRule="auto"/>
        <w:ind w:firstLine="709"/>
        <w:jc w:val="right"/>
        <w:rPr>
          <w:sz w:val="28"/>
          <w:szCs w:val="28"/>
        </w:rPr>
      </w:pPr>
    </w:p>
    <w:p w:rsidR="00427363" w:rsidRDefault="00427363" w:rsidP="00E4457B">
      <w:pPr>
        <w:spacing w:line="223" w:lineRule="auto"/>
        <w:ind w:firstLine="709"/>
        <w:jc w:val="right"/>
        <w:rPr>
          <w:sz w:val="28"/>
          <w:szCs w:val="28"/>
        </w:rPr>
      </w:pPr>
    </w:p>
    <w:p w:rsidR="00E4457B" w:rsidRPr="00273105" w:rsidRDefault="00E4457B" w:rsidP="00E4457B">
      <w:pPr>
        <w:spacing w:line="223" w:lineRule="auto"/>
        <w:ind w:firstLine="709"/>
        <w:jc w:val="right"/>
        <w:rPr>
          <w:b/>
          <w:sz w:val="28"/>
          <w:szCs w:val="28"/>
        </w:rPr>
      </w:pPr>
      <w:r w:rsidRPr="00273105">
        <w:rPr>
          <w:sz w:val="28"/>
          <w:szCs w:val="28"/>
        </w:rPr>
        <w:lastRenderedPageBreak/>
        <w:t>Продовження додатку 4</w:t>
      </w:r>
      <w:r w:rsidR="0000042C">
        <w:rPr>
          <w:sz w:val="28"/>
          <w:szCs w:val="28"/>
        </w:rPr>
        <w:t>1</w:t>
      </w:r>
    </w:p>
    <w:p w:rsidR="00E4457B" w:rsidRDefault="00E4457B" w:rsidP="00E4457B">
      <w:pPr>
        <w:spacing w:line="247" w:lineRule="auto"/>
        <w:ind w:firstLine="709"/>
        <w:jc w:val="right"/>
        <w:rPr>
          <w:i/>
          <w:sz w:val="24"/>
          <w:szCs w:val="24"/>
        </w:rPr>
      </w:pPr>
    </w:p>
    <w:p w:rsidR="00154915" w:rsidRDefault="00A01B5A" w:rsidP="00A01B5A">
      <w:pPr>
        <w:spacing w:line="247" w:lineRule="auto"/>
        <w:ind w:firstLine="720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 xml:space="preserve">Відповіді на питання атестаційного білету атестаційного іспиту </w:t>
      </w:r>
      <w:r w:rsidR="0024214E" w:rsidRPr="00C57C09">
        <w:rPr>
          <w:i/>
          <w:sz w:val="24"/>
          <w:szCs w:val="24"/>
        </w:rPr>
        <w:t>здобувачі освіти</w:t>
      </w:r>
      <w:r w:rsidRPr="00C57C09">
        <w:rPr>
          <w:i/>
          <w:sz w:val="24"/>
          <w:szCs w:val="24"/>
        </w:rPr>
        <w:t xml:space="preserve"> повинні </w:t>
      </w:r>
      <w:r w:rsidR="00154915">
        <w:rPr>
          <w:i/>
          <w:sz w:val="24"/>
          <w:szCs w:val="24"/>
        </w:rPr>
        <w:t xml:space="preserve"> </w:t>
      </w:r>
      <w:r w:rsidRPr="00C57C09">
        <w:rPr>
          <w:i/>
          <w:sz w:val="24"/>
          <w:szCs w:val="24"/>
        </w:rPr>
        <w:t>пов’язувати</w:t>
      </w:r>
      <w:r w:rsidR="00154915">
        <w:rPr>
          <w:i/>
          <w:sz w:val="24"/>
          <w:szCs w:val="24"/>
        </w:rPr>
        <w:t xml:space="preserve"> </w:t>
      </w:r>
      <w:r w:rsidRPr="00C57C09">
        <w:rPr>
          <w:i/>
          <w:sz w:val="24"/>
          <w:szCs w:val="24"/>
        </w:rPr>
        <w:t xml:space="preserve"> з досвідом</w:t>
      </w:r>
      <w:r w:rsidR="00154915">
        <w:rPr>
          <w:i/>
          <w:sz w:val="24"/>
          <w:szCs w:val="24"/>
        </w:rPr>
        <w:t xml:space="preserve"> </w:t>
      </w:r>
      <w:r w:rsidRPr="00C57C09">
        <w:rPr>
          <w:i/>
          <w:sz w:val="24"/>
          <w:szCs w:val="24"/>
        </w:rPr>
        <w:t xml:space="preserve"> застосування</w:t>
      </w:r>
      <w:r w:rsidR="00154915">
        <w:rPr>
          <w:i/>
          <w:sz w:val="24"/>
          <w:szCs w:val="24"/>
        </w:rPr>
        <w:t xml:space="preserve"> </w:t>
      </w:r>
      <w:r w:rsidRPr="00C57C09">
        <w:rPr>
          <w:i/>
          <w:sz w:val="24"/>
          <w:szCs w:val="24"/>
        </w:rPr>
        <w:t xml:space="preserve"> військових</w:t>
      </w:r>
      <w:r w:rsidR="00154915">
        <w:rPr>
          <w:i/>
          <w:sz w:val="24"/>
          <w:szCs w:val="24"/>
        </w:rPr>
        <w:t xml:space="preserve"> </w:t>
      </w:r>
      <w:r w:rsidRPr="00C57C09">
        <w:rPr>
          <w:i/>
          <w:sz w:val="24"/>
          <w:szCs w:val="24"/>
        </w:rPr>
        <w:t xml:space="preserve"> частин</w:t>
      </w:r>
      <w:r w:rsidR="00154915">
        <w:rPr>
          <w:i/>
          <w:sz w:val="24"/>
          <w:szCs w:val="24"/>
        </w:rPr>
        <w:t xml:space="preserve"> </w:t>
      </w:r>
      <w:r w:rsidRPr="00C57C09">
        <w:rPr>
          <w:i/>
          <w:sz w:val="24"/>
          <w:szCs w:val="24"/>
        </w:rPr>
        <w:t xml:space="preserve"> (підрозділів) </w:t>
      </w:r>
      <w:r w:rsidR="00154915">
        <w:rPr>
          <w:i/>
          <w:sz w:val="24"/>
          <w:szCs w:val="24"/>
        </w:rPr>
        <w:t xml:space="preserve"> </w:t>
      </w:r>
      <w:r w:rsidRPr="00C57C09">
        <w:rPr>
          <w:i/>
          <w:sz w:val="24"/>
          <w:szCs w:val="24"/>
        </w:rPr>
        <w:t xml:space="preserve">Збройних </w:t>
      </w:r>
      <w:r w:rsidR="00154915">
        <w:rPr>
          <w:i/>
          <w:sz w:val="24"/>
          <w:szCs w:val="24"/>
        </w:rPr>
        <w:t xml:space="preserve"> </w:t>
      </w:r>
      <w:r w:rsidRPr="00C57C09">
        <w:rPr>
          <w:i/>
          <w:sz w:val="24"/>
          <w:szCs w:val="24"/>
        </w:rPr>
        <w:t xml:space="preserve">Сил </w:t>
      </w:r>
    </w:p>
    <w:p w:rsidR="00A01B5A" w:rsidRPr="00C57C09" w:rsidRDefault="00A01B5A" w:rsidP="00154915">
      <w:pPr>
        <w:spacing w:line="247" w:lineRule="auto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>України в ході антитерористичної операції, операції Об’єднаних сил, російсько-української війни.</w:t>
      </w:r>
    </w:p>
    <w:p w:rsidR="00A01B5A" w:rsidRPr="00C57C09" w:rsidRDefault="00A01B5A" w:rsidP="00A01B5A">
      <w:pPr>
        <w:spacing w:line="247" w:lineRule="auto"/>
        <w:ind w:firstLine="709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 xml:space="preserve">Протягом другого дня (до </w:t>
      </w:r>
      <w:r w:rsidR="00573173">
        <w:rPr>
          <w:i/>
          <w:sz w:val="24"/>
          <w:szCs w:val="24"/>
        </w:rPr>
        <w:t>_</w:t>
      </w:r>
      <w:r w:rsidRPr="00C57C09">
        <w:rPr>
          <w:i/>
          <w:sz w:val="24"/>
          <w:szCs w:val="24"/>
        </w:rPr>
        <w:t xml:space="preserve"> годин) перевіряються практичні вміння </w:t>
      </w:r>
      <w:r w:rsidR="0024214E" w:rsidRPr="00C57C09">
        <w:rPr>
          <w:i/>
          <w:sz w:val="24"/>
          <w:szCs w:val="24"/>
        </w:rPr>
        <w:t>здобувачів освіти</w:t>
      </w:r>
      <w:r w:rsidRPr="00C57C09">
        <w:rPr>
          <w:i/>
          <w:sz w:val="24"/>
          <w:szCs w:val="24"/>
        </w:rPr>
        <w:t xml:space="preserve"> з планування бойового застосування </w:t>
      </w:r>
      <w:r w:rsidR="0024214E" w:rsidRPr="00C57C09">
        <w:rPr>
          <w:i/>
          <w:sz w:val="24"/>
          <w:szCs w:val="24"/>
        </w:rPr>
        <w:t>……….</w:t>
      </w:r>
      <w:r w:rsidRPr="00C57C09">
        <w:rPr>
          <w:i/>
          <w:sz w:val="24"/>
          <w:szCs w:val="24"/>
        </w:rPr>
        <w:t xml:space="preserve"> шляхом виконання завдання атестаційної літучки у підготовленому класі </w:t>
      </w:r>
      <w:r w:rsidR="0024214E" w:rsidRPr="00C57C09">
        <w:rPr>
          <w:i/>
          <w:sz w:val="24"/>
          <w:szCs w:val="24"/>
        </w:rPr>
        <w:t>Національного університету оборони України</w:t>
      </w:r>
      <w:r w:rsidRPr="00C57C09">
        <w:rPr>
          <w:i/>
          <w:sz w:val="24"/>
          <w:szCs w:val="24"/>
        </w:rPr>
        <w:t>.</w:t>
      </w:r>
    </w:p>
    <w:p w:rsidR="00A01B5A" w:rsidRPr="00C57C09" w:rsidRDefault="00A01B5A" w:rsidP="00A01B5A">
      <w:pPr>
        <w:widowControl w:val="0"/>
        <w:spacing w:line="247" w:lineRule="auto"/>
        <w:ind w:firstLine="709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 xml:space="preserve">Безпосередня перевірка практичних вмінь здійснюється після виконання </w:t>
      </w:r>
      <w:r w:rsidR="0024214E" w:rsidRPr="00C57C09">
        <w:rPr>
          <w:i/>
          <w:sz w:val="24"/>
          <w:szCs w:val="24"/>
        </w:rPr>
        <w:t>здобувачем освіти</w:t>
      </w:r>
      <w:r w:rsidRPr="00C57C09">
        <w:rPr>
          <w:i/>
          <w:sz w:val="24"/>
          <w:szCs w:val="24"/>
        </w:rPr>
        <w:t xml:space="preserve"> завдання атестаційної літучки. </w:t>
      </w:r>
      <w:r w:rsidR="0024214E" w:rsidRPr="00C57C09">
        <w:rPr>
          <w:i/>
          <w:sz w:val="24"/>
          <w:szCs w:val="24"/>
        </w:rPr>
        <w:t>Здобувач освіти</w:t>
      </w:r>
      <w:r w:rsidRPr="00C57C09">
        <w:rPr>
          <w:i/>
          <w:sz w:val="24"/>
          <w:szCs w:val="24"/>
        </w:rPr>
        <w:t xml:space="preserve"> отримує білет з номером варіанту та аркуш для відповіді. В білеті вказується </w:t>
      </w:r>
      <w:r w:rsidR="0024214E" w:rsidRPr="00C57C09">
        <w:rPr>
          <w:i/>
          <w:sz w:val="24"/>
          <w:szCs w:val="24"/>
        </w:rPr>
        <w:t>…</w:t>
      </w:r>
      <w:r w:rsidRPr="00C57C09">
        <w:rPr>
          <w:i/>
          <w:sz w:val="24"/>
          <w:szCs w:val="24"/>
        </w:rPr>
        <w:t xml:space="preserve">. </w:t>
      </w:r>
      <w:r w:rsidR="0024214E" w:rsidRPr="00C57C09">
        <w:rPr>
          <w:i/>
          <w:sz w:val="24"/>
          <w:szCs w:val="24"/>
        </w:rPr>
        <w:t>Здобувач освіти</w:t>
      </w:r>
      <w:r w:rsidRPr="00C57C09">
        <w:rPr>
          <w:i/>
          <w:sz w:val="24"/>
          <w:szCs w:val="24"/>
        </w:rPr>
        <w:t xml:space="preserve"> усвідомлює питання білету (уточнює їх зміст у членів підкомісії, якщо потрібно), готує доповідь з оформленням елементів графічної частини на карті.</w:t>
      </w:r>
    </w:p>
    <w:p w:rsidR="00A01B5A" w:rsidRPr="00C57C09" w:rsidRDefault="00A01B5A" w:rsidP="00A01B5A">
      <w:pPr>
        <w:pStyle w:val="21"/>
        <w:widowControl w:val="0"/>
        <w:tabs>
          <w:tab w:val="clear" w:pos="1080"/>
          <w:tab w:val="num" w:pos="0"/>
        </w:tabs>
        <w:spacing w:line="247" w:lineRule="auto"/>
        <w:ind w:left="0" w:firstLine="709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 xml:space="preserve">Для виконання завдання атестаційної літучки та підготовки відповіді </w:t>
      </w:r>
      <w:r w:rsidR="0024214E" w:rsidRPr="00C57C09">
        <w:rPr>
          <w:i/>
          <w:sz w:val="24"/>
          <w:szCs w:val="24"/>
        </w:rPr>
        <w:t>здобувачу освіти</w:t>
      </w:r>
      <w:r w:rsidRPr="00C57C09">
        <w:rPr>
          <w:i/>
          <w:sz w:val="24"/>
          <w:szCs w:val="24"/>
        </w:rPr>
        <w:t xml:space="preserve"> надається не менш </w:t>
      </w:r>
      <w:r w:rsidR="00573173">
        <w:rPr>
          <w:i/>
          <w:sz w:val="24"/>
          <w:szCs w:val="24"/>
        </w:rPr>
        <w:t>_</w:t>
      </w:r>
      <w:r w:rsidRPr="00C57C09">
        <w:rPr>
          <w:i/>
          <w:sz w:val="24"/>
          <w:szCs w:val="24"/>
        </w:rPr>
        <w:t xml:space="preserve"> годин. Протягом наступних </w:t>
      </w:r>
      <w:r w:rsidR="00573173">
        <w:rPr>
          <w:i/>
          <w:sz w:val="24"/>
          <w:szCs w:val="24"/>
        </w:rPr>
        <w:t>_</w:t>
      </w:r>
      <w:r w:rsidRPr="00C57C09">
        <w:rPr>
          <w:i/>
          <w:sz w:val="24"/>
          <w:szCs w:val="24"/>
        </w:rPr>
        <w:t xml:space="preserve"> годин здійснюється захист </w:t>
      </w:r>
      <w:r w:rsidR="0024214E" w:rsidRPr="00C57C09">
        <w:rPr>
          <w:i/>
          <w:sz w:val="24"/>
          <w:szCs w:val="24"/>
        </w:rPr>
        <w:t>здобувачами освіти</w:t>
      </w:r>
      <w:r w:rsidRPr="00C57C09">
        <w:rPr>
          <w:i/>
          <w:sz w:val="24"/>
          <w:szCs w:val="24"/>
        </w:rPr>
        <w:t xml:space="preserve"> виконаних завдань.</w:t>
      </w:r>
    </w:p>
    <w:p w:rsidR="00A01B5A" w:rsidRPr="00C57C09" w:rsidRDefault="00A01B5A" w:rsidP="00A01B5A">
      <w:pPr>
        <w:spacing w:line="247" w:lineRule="auto"/>
        <w:ind w:firstLine="709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 xml:space="preserve">Результати роботи </w:t>
      </w:r>
      <w:r w:rsidR="0024214E" w:rsidRPr="00C57C09">
        <w:rPr>
          <w:i/>
          <w:sz w:val="24"/>
          <w:szCs w:val="24"/>
        </w:rPr>
        <w:t>здобувачі освіти</w:t>
      </w:r>
      <w:r w:rsidRPr="00C57C09">
        <w:rPr>
          <w:i/>
          <w:sz w:val="24"/>
          <w:szCs w:val="24"/>
        </w:rPr>
        <w:t xml:space="preserve"> представляють у вигляді робочої карти з графічною частиною визначених складових замислу </w:t>
      </w:r>
      <w:r w:rsidR="0024214E" w:rsidRPr="00C57C09">
        <w:rPr>
          <w:i/>
          <w:sz w:val="24"/>
          <w:szCs w:val="24"/>
        </w:rPr>
        <w:t>…</w:t>
      </w:r>
      <w:r w:rsidRPr="00C57C09">
        <w:rPr>
          <w:i/>
          <w:sz w:val="24"/>
          <w:szCs w:val="24"/>
        </w:rPr>
        <w:t xml:space="preserve">. </w:t>
      </w:r>
      <w:r w:rsidR="0024214E" w:rsidRPr="00C57C09">
        <w:rPr>
          <w:i/>
          <w:sz w:val="24"/>
          <w:szCs w:val="24"/>
        </w:rPr>
        <w:t>Здобувачі освіти</w:t>
      </w:r>
      <w:r w:rsidRPr="00C57C09">
        <w:rPr>
          <w:i/>
          <w:sz w:val="24"/>
          <w:szCs w:val="24"/>
        </w:rPr>
        <w:t xml:space="preserve"> усно доповідають та обґрунтовують </w:t>
      </w:r>
      <w:r w:rsidR="0024214E" w:rsidRPr="00C57C09">
        <w:rPr>
          <w:i/>
          <w:sz w:val="24"/>
          <w:szCs w:val="24"/>
        </w:rPr>
        <w:t>…</w:t>
      </w:r>
      <w:r w:rsidRPr="00C57C09">
        <w:rPr>
          <w:i/>
          <w:sz w:val="24"/>
          <w:szCs w:val="24"/>
        </w:rPr>
        <w:t>, надають для перевірки графічну частину визначених складових замислу членам екзаменаційної комісії, відповідають на додаткові питання.</w:t>
      </w:r>
    </w:p>
    <w:p w:rsidR="00A01B5A" w:rsidRPr="00C57C09" w:rsidRDefault="00A01B5A" w:rsidP="00A01B5A">
      <w:pPr>
        <w:widowControl w:val="0"/>
        <w:spacing w:line="247" w:lineRule="auto"/>
        <w:ind w:firstLine="709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 xml:space="preserve">Обговорення результатів атестаційного іспиту стосовно кожного </w:t>
      </w:r>
      <w:r w:rsidR="0024214E" w:rsidRPr="00C57C09">
        <w:rPr>
          <w:i/>
          <w:sz w:val="24"/>
          <w:szCs w:val="24"/>
        </w:rPr>
        <w:t>здобувача освіти</w:t>
      </w:r>
      <w:r w:rsidRPr="00C57C09">
        <w:rPr>
          <w:i/>
          <w:sz w:val="24"/>
          <w:szCs w:val="24"/>
        </w:rPr>
        <w:t xml:space="preserve"> проводиться на закритому засіданні підкомісії екзаменаційної комісії. Для вирішення суперечливих питань на обговорення запрошується начальник кафедри (якщо він не є головою або членом підкомісії).</w:t>
      </w:r>
    </w:p>
    <w:p w:rsidR="00A01B5A" w:rsidRPr="00C57C09" w:rsidRDefault="00A01B5A" w:rsidP="00A01B5A">
      <w:pPr>
        <w:spacing w:line="247" w:lineRule="auto"/>
        <w:ind w:firstLine="709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 xml:space="preserve">Рішення щодо оцінки за атестаційний іспит стосовно кожного </w:t>
      </w:r>
      <w:r w:rsidR="0024214E" w:rsidRPr="00C57C09">
        <w:rPr>
          <w:i/>
          <w:sz w:val="24"/>
          <w:szCs w:val="24"/>
        </w:rPr>
        <w:t>здобувача освіти</w:t>
      </w:r>
      <w:r w:rsidRPr="00C57C09">
        <w:rPr>
          <w:i/>
          <w:sz w:val="24"/>
          <w:szCs w:val="24"/>
        </w:rPr>
        <w:t xml:space="preserve"> приймається відкритим голосуванням лише членами цієї підкомісії більшістю голосів.</w:t>
      </w:r>
    </w:p>
    <w:p w:rsidR="00A01B5A" w:rsidRPr="00C57C09" w:rsidRDefault="00A01B5A" w:rsidP="00A01B5A">
      <w:pPr>
        <w:spacing w:line="247" w:lineRule="auto"/>
        <w:ind w:firstLine="709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>При однаковій кількості голосів, що визначають різні оцінки, голос голови підкомісії є ухвальним.</w:t>
      </w:r>
    </w:p>
    <w:p w:rsidR="00A01B5A" w:rsidRPr="00C57C09" w:rsidRDefault="00A01B5A" w:rsidP="00A01B5A">
      <w:pPr>
        <w:spacing w:line="247" w:lineRule="auto"/>
        <w:ind w:firstLine="709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 xml:space="preserve">Результати складання атестаційного іспиту оформлюються протоколом, що складається на групу </w:t>
      </w:r>
      <w:r w:rsidR="0024214E" w:rsidRPr="00C57C09">
        <w:rPr>
          <w:i/>
          <w:sz w:val="24"/>
          <w:szCs w:val="24"/>
        </w:rPr>
        <w:t>здобувачів освіти</w:t>
      </w:r>
      <w:r w:rsidRPr="00C57C09">
        <w:rPr>
          <w:i/>
          <w:sz w:val="24"/>
          <w:szCs w:val="24"/>
        </w:rPr>
        <w:t>.</w:t>
      </w:r>
    </w:p>
    <w:p w:rsidR="00A01B5A" w:rsidRPr="00C57C09" w:rsidRDefault="00A01B5A" w:rsidP="00A01B5A">
      <w:pPr>
        <w:spacing w:line="247" w:lineRule="auto"/>
        <w:ind w:firstLine="709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 xml:space="preserve">Результати складання атестаційного іспиту оголошуються </w:t>
      </w:r>
      <w:r w:rsidR="0024214E" w:rsidRPr="00C57C09">
        <w:rPr>
          <w:i/>
          <w:sz w:val="24"/>
          <w:szCs w:val="24"/>
        </w:rPr>
        <w:t>здобувачам освіти</w:t>
      </w:r>
      <w:r w:rsidRPr="00C57C09">
        <w:rPr>
          <w:i/>
          <w:sz w:val="24"/>
          <w:szCs w:val="24"/>
        </w:rPr>
        <w:t xml:space="preserve"> у день затвердження протоколу головою екзаменаційної комісії.</w:t>
      </w:r>
    </w:p>
    <w:p w:rsidR="00C57C09" w:rsidRDefault="00C57C09" w:rsidP="00A01B5A">
      <w:pPr>
        <w:spacing w:line="233" w:lineRule="auto"/>
        <w:ind w:firstLine="709"/>
        <w:jc w:val="both"/>
        <w:rPr>
          <w:b/>
          <w:sz w:val="28"/>
        </w:rPr>
      </w:pPr>
    </w:p>
    <w:p w:rsidR="00A01B5A" w:rsidRPr="00122240" w:rsidRDefault="00A01B5A" w:rsidP="00A01B5A">
      <w:pPr>
        <w:spacing w:line="233" w:lineRule="auto"/>
        <w:ind w:firstLine="709"/>
        <w:jc w:val="both"/>
        <w:rPr>
          <w:b/>
          <w:sz w:val="28"/>
        </w:rPr>
      </w:pPr>
      <w:r w:rsidRPr="00122240">
        <w:rPr>
          <w:b/>
          <w:sz w:val="28"/>
        </w:rPr>
        <w:t>І</w:t>
      </w:r>
      <w:r w:rsidRPr="00122240">
        <w:rPr>
          <w:b/>
          <w:sz w:val="28"/>
          <w:lang w:val="en-US"/>
        </w:rPr>
        <w:t>V</w:t>
      </w:r>
      <w:r w:rsidRPr="00122240">
        <w:rPr>
          <w:b/>
          <w:sz w:val="28"/>
        </w:rPr>
        <w:t>.</w:t>
      </w:r>
      <w:r w:rsidR="0024214E">
        <w:rPr>
          <w:b/>
          <w:sz w:val="28"/>
        </w:rPr>
        <w:t> </w:t>
      </w:r>
      <w:r w:rsidRPr="00122240">
        <w:rPr>
          <w:b/>
          <w:sz w:val="28"/>
        </w:rPr>
        <w:t>ОЦІНЮВАННЯ ЗНАНЬ ВИПУСКНИКІВ</w:t>
      </w:r>
    </w:p>
    <w:p w:rsidR="00A01B5A" w:rsidRPr="00122240" w:rsidRDefault="00A01B5A" w:rsidP="00A01B5A">
      <w:pPr>
        <w:spacing w:line="233" w:lineRule="auto"/>
        <w:ind w:firstLine="709"/>
        <w:jc w:val="both"/>
        <w:rPr>
          <w:sz w:val="28"/>
          <w:szCs w:val="28"/>
        </w:rPr>
      </w:pPr>
    </w:p>
    <w:p w:rsidR="00A01B5A" w:rsidRPr="00C57C09" w:rsidRDefault="00A01B5A" w:rsidP="00A01B5A">
      <w:pPr>
        <w:spacing w:line="233" w:lineRule="auto"/>
        <w:ind w:firstLine="709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 xml:space="preserve">Під час визначення оцінки </w:t>
      </w:r>
      <w:r w:rsidR="0024214E" w:rsidRPr="00C57C09">
        <w:rPr>
          <w:i/>
          <w:sz w:val="24"/>
          <w:szCs w:val="24"/>
        </w:rPr>
        <w:t>здобувача освіти</w:t>
      </w:r>
      <w:r w:rsidRPr="00C57C09">
        <w:rPr>
          <w:i/>
          <w:sz w:val="24"/>
          <w:szCs w:val="24"/>
        </w:rPr>
        <w:t xml:space="preserve"> за атестаційний іспит враховуються:</w:t>
      </w:r>
    </w:p>
    <w:p w:rsidR="00A01B5A" w:rsidRPr="00C57C09" w:rsidRDefault="00A01B5A" w:rsidP="00A01B5A">
      <w:pPr>
        <w:spacing w:line="233" w:lineRule="auto"/>
        <w:ind w:firstLine="709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>рівень фахової підготовки, знання керівних документів, уміння творчо застосовувати отримані знання для вирішення практичних завдань;</w:t>
      </w:r>
    </w:p>
    <w:p w:rsidR="00A01B5A" w:rsidRPr="00C57C09" w:rsidRDefault="00A01B5A" w:rsidP="00A01B5A">
      <w:pPr>
        <w:spacing w:line="233" w:lineRule="auto"/>
        <w:ind w:firstLine="709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>практичн</w:t>
      </w:r>
      <w:r w:rsidR="0024214E" w:rsidRPr="00C57C09">
        <w:rPr>
          <w:i/>
          <w:sz w:val="24"/>
          <w:szCs w:val="24"/>
        </w:rPr>
        <w:t>у</w:t>
      </w:r>
      <w:r w:rsidRPr="00C57C09">
        <w:rPr>
          <w:i/>
          <w:sz w:val="24"/>
          <w:szCs w:val="24"/>
        </w:rPr>
        <w:t xml:space="preserve"> підготовленість;</w:t>
      </w:r>
    </w:p>
    <w:p w:rsidR="00A01B5A" w:rsidRPr="00C57C09" w:rsidRDefault="00A01B5A" w:rsidP="00A01B5A">
      <w:pPr>
        <w:spacing w:line="233" w:lineRule="auto"/>
        <w:ind w:firstLine="709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>уміння використовувати досвід антитерористичної операції, операції Об’єднаних сил, російсько-української війни, оперативної (бойової) підготовки військ (сил), сучасні досягнення науки і техніки, робити обґрунтовані висновки;</w:t>
      </w:r>
    </w:p>
    <w:p w:rsidR="00A01B5A" w:rsidRPr="00C57C09" w:rsidRDefault="00A01B5A" w:rsidP="00A01B5A">
      <w:pPr>
        <w:spacing w:line="233" w:lineRule="auto"/>
        <w:ind w:firstLine="709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>якість доповіді (обґрунтованість, чіткість, стислість), здатність упевнено та правильно відповідати на питання, логічно будувати свою відповідь, аргументовано відстоювати свою точку зору.</w:t>
      </w:r>
    </w:p>
    <w:p w:rsidR="00A01B5A" w:rsidRPr="00C57C09" w:rsidRDefault="00A01B5A" w:rsidP="00A01B5A">
      <w:pPr>
        <w:spacing w:line="233" w:lineRule="auto"/>
        <w:ind w:firstLine="709"/>
        <w:jc w:val="both"/>
        <w:rPr>
          <w:i/>
          <w:sz w:val="24"/>
          <w:szCs w:val="24"/>
        </w:rPr>
      </w:pPr>
      <w:r w:rsidRPr="00C57C09">
        <w:rPr>
          <w:b/>
          <w:i/>
          <w:sz w:val="24"/>
          <w:szCs w:val="24"/>
        </w:rPr>
        <w:t>Оцінка за атестаційний іспит</w:t>
      </w:r>
      <w:r w:rsidRPr="00C57C09">
        <w:rPr>
          <w:i/>
          <w:sz w:val="24"/>
          <w:szCs w:val="24"/>
        </w:rPr>
        <w:t xml:space="preserve"> визначається як середнє арифметичне із оцінок теоретичних знань та практичних вмінь </w:t>
      </w:r>
      <w:r w:rsidR="0024214E" w:rsidRPr="00C57C09">
        <w:rPr>
          <w:i/>
          <w:sz w:val="24"/>
          <w:szCs w:val="24"/>
        </w:rPr>
        <w:t>здобувача освіти</w:t>
      </w:r>
      <w:r w:rsidRPr="00C57C09">
        <w:rPr>
          <w:i/>
          <w:sz w:val="24"/>
          <w:szCs w:val="24"/>
        </w:rPr>
        <w:t>.</w:t>
      </w:r>
    </w:p>
    <w:p w:rsidR="00A01B5A" w:rsidRPr="00C57C09" w:rsidRDefault="00A01B5A" w:rsidP="00A01B5A">
      <w:pPr>
        <w:spacing w:line="233" w:lineRule="auto"/>
        <w:ind w:firstLine="709"/>
        <w:jc w:val="both"/>
        <w:rPr>
          <w:i/>
          <w:sz w:val="24"/>
          <w:szCs w:val="24"/>
          <w:lang w:eastAsia="uk-UA"/>
        </w:rPr>
      </w:pPr>
      <w:r w:rsidRPr="00C57C09">
        <w:rPr>
          <w:i/>
          <w:sz w:val="24"/>
          <w:szCs w:val="24"/>
          <w:lang w:eastAsia="uk-UA"/>
        </w:rPr>
        <w:t>Результати атестаційного іспиту оцінюються за 100-бальною шкалою, шкалою ЄКТС та національною шкалою.</w:t>
      </w:r>
    </w:p>
    <w:p w:rsidR="00A01B5A" w:rsidRPr="00C57C09" w:rsidRDefault="00A01B5A" w:rsidP="00A01B5A">
      <w:pPr>
        <w:spacing w:line="233" w:lineRule="auto"/>
        <w:ind w:firstLine="709"/>
        <w:jc w:val="both"/>
        <w:rPr>
          <w:bCs/>
          <w:i/>
          <w:sz w:val="24"/>
          <w:szCs w:val="24"/>
          <w:lang w:eastAsia="uk-UA"/>
        </w:rPr>
      </w:pPr>
      <w:r w:rsidRPr="00C57C09">
        <w:rPr>
          <w:bCs/>
          <w:i/>
          <w:sz w:val="24"/>
          <w:szCs w:val="24"/>
          <w:lang w:eastAsia="uk-UA"/>
        </w:rPr>
        <w:t>При цьому:</w:t>
      </w:r>
    </w:p>
    <w:p w:rsidR="00A01B5A" w:rsidRPr="00C57C09" w:rsidRDefault="00A01B5A" w:rsidP="00A01B5A">
      <w:pPr>
        <w:spacing w:line="233" w:lineRule="auto"/>
        <w:ind w:firstLine="709"/>
        <w:jc w:val="both"/>
        <w:rPr>
          <w:bCs/>
          <w:i/>
          <w:sz w:val="24"/>
          <w:szCs w:val="24"/>
          <w:lang w:eastAsia="uk-UA"/>
        </w:rPr>
      </w:pPr>
      <w:r w:rsidRPr="00C57C09">
        <w:rPr>
          <w:b/>
          <w:bCs/>
          <w:i/>
          <w:sz w:val="24"/>
          <w:szCs w:val="24"/>
          <w:lang w:eastAsia="uk-UA"/>
        </w:rPr>
        <w:t>90 </w:t>
      </w:r>
      <w:r w:rsidRPr="00C57C09">
        <w:rPr>
          <w:i/>
          <w:sz w:val="24"/>
          <w:szCs w:val="24"/>
          <w:lang w:eastAsia="uk-UA"/>
        </w:rPr>
        <w:t>– </w:t>
      </w:r>
      <w:r w:rsidRPr="00C57C09">
        <w:rPr>
          <w:b/>
          <w:bCs/>
          <w:i/>
          <w:sz w:val="24"/>
          <w:szCs w:val="24"/>
          <w:lang w:eastAsia="uk-UA"/>
        </w:rPr>
        <w:t xml:space="preserve">100 балів, </w:t>
      </w:r>
      <w:r w:rsidRPr="00C57C09">
        <w:rPr>
          <w:bCs/>
          <w:i/>
          <w:sz w:val="24"/>
          <w:szCs w:val="24"/>
          <w:lang w:eastAsia="uk-UA"/>
        </w:rPr>
        <w:t>за національною шкалою – “відмінно”;</w:t>
      </w:r>
    </w:p>
    <w:p w:rsidR="00A01B5A" w:rsidRPr="00C57C09" w:rsidRDefault="00A01B5A" w:rsidP="00A01B5A">
      <w:pPr>
        <w:spacing w:line="233" w:lineRule="auto"/>
        <w:ind w:firstLine="709"/>
        <w:jc w:val="both"/>
        <w:rPr>
          <w:bCs/>
          <w:i/>
          <w:sz w:val="24"/>
          <w:szCs w:val="24"/>
          <w:lang w:eastAsia="uk-UA"/>
        </w:rPr>
      </w:pPr>
      <w:r w:rsidRPr="00C57C09">
        <w:rPr>
          <w:b/>
          <w:bCs/>
          <w:i/>
          <w:sz w:val="24"/>
          <w:szCs w:val="24"/>
          <w:lang w:eastAsia="uk-UA"/>
        </w:rPr>
        <w:t>80 </w:t>
      </w:r>
      <w:r w:rsidRPr="00C57C09">
        <w:rPr>
          <w:i/>
          <w:sz w:val="24"/>
          <w:szCs w:val="24"/>
          <w:lang w:eastAsia="uk-UA"/>
        </w:rPr>
        <w:t>– </w:t>
      </w:r>
      <w:r w:rsidRPr="00C57C09">
        <w:rPr>
          <w:b/>
          <w:bCs/>
          <w:i/>
          <w:sz w:val="24"/>
          <w:szCs w:val="24"/>
          <w:lang w:eastAsia="uk-UA"/>
        </w:rPr>
        <w:t>89 балів</w:t>
      </w:r>
      <w:r w:rsidRPr="00C57C09">
        <w:rPr>
          <w:bCs/>
          <w:i/>
          <w:sz w:val="24"/>
          <w:szCs w:val="24"/>
          <w:lang w:eastAsia="uk-UA"/>
        </w:rPr>
        <w:t xml:space="preserve"> – “дуже добре”;</w:t>
      </w:r>
    </w:p>
    <w:p w:rsidR="00E4457B" w:rsidRPr="00273105" w:rsidRDefault="00E4457B" w:rsidP="00E4457B">
      <w:pPr>
        <w:spacing w:line="223" w:lineRule="auto"/>
        <w:ind w:firstLine="709"/>
        <w:jc w:val="right"/>
        <w:rPr>
          <w:b/>
          <w:sz w:val="28"/>
          <w:szCs w:val="28"/>
        </w:rPr>
      </w:pPr>
      <w:r w:rsidRPr="00273105">
        <w:rPr>
          <w:sz w:val="28"/>
          <w:szCs w:val="28"/>
        </w:rPr>
        <w:lastRenderedPageBreak/>
        <w:t>Продовження додатку 4</w:t>
      </w:r>
      <w:r w:rsidR="0000042C">
        <w:rPr>
          <w:sz w:val="28"/>
          <w:szCs w:val="28"/>
        </w:rPr>
        <w:t>1</w:t>
      </w:r>
    </w:p>
    <w:p w:rsidR="00E4457B" w:rsidRPr="00E4457B" w:rsidRDefault="00E4457B" w:rsidP="00A01B5A">
      <w:pPr>
        <w:spacing w:line="233" w:lineRule="auto"/>
        <w:ind w:firstLine="709"/>
        <w:jc w:val="both"/>
        <w:rPr>
          <w:bCs/>
          <w:sz w:val="28"/>
          <w:szCs w:val="28"/>
          <w:lang w:eastAsia="uk-UA"/>
        </w:rPr>
      </w:pPr>
    </w:p>
    <w:p w:rsidR="00A01B5A" w:rsidRPr="00C57C09" w:rsidRDefault="00A01B5A" w:rsidP="00A01B5A">
      <w:pPr>
        <w:spacing w:line="233" w:lineRule="auto"/>
        <w:ind w:firstLine="709"/>
        <w:jc w:val="both"/>
        <w:rPr>
          <w:bCs/>
          <w:i/>
          <w:sz w:val="24"/>
          <w:szCs w:val="24"/>
          <w:lang w:eastAsia="uk-UA"/>
        </w:rPr>
      </w:pPr>
      <w:r w:rsidRPr="00C57C09">
        <w:rPr>
          <w:b/>
          <w:bCs/>
          <w:i/>
          <w:sz w:val="24"/>
          <w:szCs w:val="24"/>
          <w:lang w:eastAsia="uk-UA"/>
        </w:rPr>
        <w:t>65 </w:t>
      </w:r>
      <w:r w:rsidRPr="00C57C09">
        <w:rPr>
          <w:i/>
          <w:sz w:val="24"/>
          <w:szCs w:val="24"/>
          <w:lang w:eastAsia="uk-UA"/>
        </w:rPr>
        <w:t>– </w:t>
      </w:r>
      <w:r w:rsidRPr="00C57C09">
        <w:rPr>
          <w:b/>
          <w:bCs/>
          <w:i/>
          <w:sz w:val="24"/>
          <w:szCs w:val="24"/>
          <w:lang w:eastAsia="uk-UA"/>
        </w:rPr>
        <w:t>79 балів</w:t>
      </w:r>
      <w:r w:rsidRPr="00C57C09">
        <w:rPr>
          <w:bCs/>
          <w:i/>
          <w:sz w:val="24"/>
          <w:szCs w:val="24"/>
          <w:lang w:eastAsia="uk-UA"/>
        </w:rPr>
        <w:t xml:space="preserve"> – “добре”;</w:t>
      </w:r>
    </w:p>
    <w:p w:rsidR="00A01B5A" w:rsidRPr="00C57C09" w:rsidRDefault="00A01B5A" w:rsidP="00A01B5A">
      <w:pPr>
        <w:spacing w:line="233" w:lineRule="auto"/>
        <w:ind w:firstLine="709"/>
        <w:jc w:val="both"/>
        <w:rPr>
          <w:bCs/>
          <w:i/>
          <w:sz w:val="24"/>
          <w:szCs w:val="24"/>
          <w:lang w:eastAsia="uk-UA"/>
        </w:rPr>
      </w:pPr>
      <w:r w:rsidRPr="00C57C09">
        <w:rPr>
          <w:b/>
          <w:bCs/>
          <w:i/>
          <w:sz w:val="24"/>
          <w:szCs w:val="24"/>
          <w:lang w:eastAsia="uk-UA"/>
        </w:rPr>
        <w:t>55 </w:t>
      </w:r>
      <w:r w:rsidRPr="00C57C09">
        <w:rPr>
          <w:i/>
          <w:sz w:val="24"/>
          <w:szCs w:val="24"/>
          <w:lang w:eastAsia="uk-UA"/>
        </w:rPr>
        <w:t>– </w:t>
      </w:r>
      <w:r w:rsidRPr="00C57C09">
        <w:rPr>
          <w:b/>
          <w:bCs/>
          <w:i/>
          <w:sz w:val="24"/>
          <w:szCs w:val="24"/>
          <w:lang w:eastAsia="uk-UA"/>
        </w:rPr>
        <w:t>64 бали</w:t>
      </w:r>
      <w:r w:rsidRPr="00C57C09">
        <w:rPr>
          <w:bCs/>
          <w:i/>
          <w:sz w:val="24"/>
          <w:szCs w:val="24"/>
          <w:lang w:eastAsia="uk-UA"/>
        </w:rPr>
        <w:t xml:space="preserve"> – “задовільно”;</w:t>
      </w:r>
    </w:p>
    <w:p w:rsidR="00A01B5A" w:rsidRPr="00C57C09" w:rsidRDefault="00A01B5A" w:rsidP="00A01B5A">
      <w:pPr>
        <w:spacing w:line="233" w:lineRule="auto"/>
        <w:ind w:firstLine="709"/>
        <w:jc w:val="both"/>
        <w:rPr>
          <w:bCs/>
          <w:i/>
          <w:sz w:val="24"/>
          <w:szCs w:val="24"/>
          <w:lang w:eastAsia="uk-UA"/>
        </w:rPr>
      </w:pPr>
      <w:r w:rsidRPr="00C57C09">
        <w:rPr>
          <w:b/>
          <w:bCs/>
          <w:i/>
          <w:sz w:val="24"/>
          <w:szCs w:val="24"/>
          <w:lang w:eastAsia="uk-UA"/>
        </w:rPr>
        <w:t>50 </w:t>
      </w:r>
      <w:r w:rsidRPr="00C57C09">
        <w:rPr>
          <w:i/>
          <w:sz w:val="24"/>
          <w:szCs w:val="24"/>
          <w:lang w:eastAsia="uk-UA"/>
        </w:rPr>
        <w:t>– </w:t>
      </w:r>
      <w:r w:rsidRPr="00C57C09">
        <w:rPr>
          <w:b/>
          <w:bCs/>
          <w:i/>
          <w:sz w:val="24"/>
          <w:szCs w:val="24"/>
          <w:lang w:eastAsia="uk-UA"/>
        </w:rPr>
        <w:t>54 бали</w:t>
      </w:r>
      <w:r w:rsidRPr="00C57C09">
        <w:rPr>
          <w:bCs/>
          <w:i/>
          <w:sz w:val="24"/>
          <w:szCs w:val="24"/>
          <w:lang w:eastAsia="uk-UA"/>
        </w:rPr>
        <w:t xml:space="preserve"> – “достатньо”;</w:t>
      </w:r>
    </w:p>
    <w:p w:rsidR="00A01B5A" w:rsidRPr="00C57C09" w:rsidRDefault="00A01B5A" w:rsidP="00A01B5A">
      <w:pPr>
        <w:spacing w:line="233" w:lineRule="auto"/>
        <w:ind w:firstLine="709"/>
        <w:jc w:val="both"/>
        <w:rPr>
          <w:bCs/>
          <w:i/>
          <w:sz w:val="24"/>
          <w:szCs w:val="24"/>
          <w:lang w:eastAsia="uk-UA"/>
        </w:rPr>
      </w:pPr>
      <w:r w:rsidRPr="00C57C09">
        <w:rPr>
          <w:b/>
          <w:bCs/>
          <w:i/>
          <w:sz w:val="24"/>
          <w:szCs w:val="24"/>
          <w:lang w:eastAsia="uk-UA"/>
        </w:rPr>
        <w:t>1 </w:t>
      </w:r>
      <w:r w:rsidRPr="00C57C09">
        <w:rPr>
          <w:i/>
          <w:sz w:val="24"/>
          <w:szCs w:val="24"/>
          <w:lang w:eastAsia="uk-UA"/>
        </w:rPr>
        <w:t>– </w:t>
      </w:r>
      <w:r w:rsidRPr="00C57C09">
        <w:rPr>
          <w:b/>
          <w:bCs/>
          <w:i/>
          <w:sz w:val="24"/>
          <w:szCs w:val="24"/>
          <w:lang w:eastAsia="uk-UA"/>
        </w:rPr>
        <w:t>49 балів</w:t>
      </w:r>
      <w:r w:rsidRPr="00C57C09">
        <w:rPr>
          <w:bCs/>
          <w:i/>
          <w:sz w:val="24"/>
          <w:szCs w:val="24"/>
          <w:lang w:eastAsia="uk-UA"/>
        </w:rPr>
        <w:t xml:space="preserve"> – “незадовільно” – з можливістю повторного складання.</w:t>
      </w:r>
    </w:p>
    <w:p w:rsidR="00F8151B" w:rsidRDefault="00F8151B" w:rsidP="00F8151B">
      <w:pPr>
        <w:spacing w:line="233" w:lineRule="auto"/>
        <w:ind w:firstLine="709"/>
        <w:jc w:val="both"/>
        <w:rPr>
          <w:i/>
          <w:sz w:val="28"/>
          <w:szCs w:val="28"/>
        </w:rPr>
      </w:pPr>
      <w:bookmarkStart w:id="0" w:name="_GoBack"/>
      <w:bookmarkEnd w:id="0"/>
    </w:p>
    <w:p w:rsidR="00E4757C" w:rsidRPr="001E1800" w:rsidRDefault="00E4757C" w:rsidP="00E4757C">
      <w:pPr>
        <w:numPr>
          <w:ilvl w:val="12"/>
          <w:numId w:val="0"/>
        </w:numPr>
        <w:spacing w:line="264" w:lineRule="auto"/>
        <w:ind w:firstLine="709"/>
        <w:jc w:val="both"/>
        <w:rPr>
          <w:b/>
          <w:sz w:val="28"/>
          <w:szCs w:val="28"/>
        </w:rPr>
      </w:pPr>
      <w:r w:rsidRPr="001E1800">
        <w:rPr>
          <w:b/>
          <w:sz w:val="28"/>
          <w:szCs w:val="28"/>
        </w:rPr>
        <w:t>Оцінка за теоретичну частину іспиту</w:t>
      </w:r>
    </w:p>
    <w:p w:rsidR="00E4757C" w:rsidRPr="00C57C09" w:rsidRDefault="00E4757C" w:rsidP="00E4757C">
      <w:pPr>
        <w:spacing w:line="233" w:lineRule="auto"/>
        <w:ind w:firstLine="709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>Визначаються показники і критерії оцінювання теоретичних знань здобувачів освіти та відповідні їм оцінки.</w:t>
      </w:r>
    </w:p>
    <w:p w:rsidR="00E4757C" w:rsidRPr="00C57C09" w:rsidRDefault="00E4757C" w:rsidP="00E4757C">
      <w:pPr>
        <w:spacing w:line="233" w:lineRule="auto"/>
        <w:ind w:firstLine="709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 xml:space="preserve">Наводиться методика оцінювання теоретичної частини атестаційного іспиту та за якими шкалами оцінюються знання здобувачів освіти. </w:t>
      </w:r>
    </w:p>
    <w:p w:rsidR="00EF1B88" w:rsidRDefault="00EF1B88" w:rsidP="00E4757C">
      <w:pPr>
        <w:spacing w:line="233" w:lineRule="auto"/>
        <w:ind w:firstLine="709"/>
        <w:jc w:val="both"/>
        <w:rPr>
          <w:b/>
          <w:i/>
          <w:sz w:val="24"/>
          <w:szCs w:val="24"/>
        </w:rPr>
      </w:pPr>
    </w:p>
    <w:p w:rsidR="00E4757C" w:rsidRPr="00BF47AF" w:rsidRDefault="00E4757C" w:rsidP="00E4757C">
      <w:pPr>
        <w:spacing w:line="233" w:lineRule="auto"/>
        <w:ind w:firstLine="709"/>
        <w:jc w:val="both"/>
        <w:rPr>
          <w:b/>
          <w:i/>
          <w:sz w:val="24"/>
          <w:szCs w:val="24"/>
        </w:rPr>
      </w:pPr>
      <w:r w:rsidRPr="00BF47AF">
        <w:rPr>
          <w:b/>
          <w:i/>
          <w:sz w:val="24"/>
          <w:szCs w:val="24"/>
        </w:rPr>
        <w:t>Наприклад:</w:t>
      </w:r>
    </w:p>
    <w:p w:rsidR="00154915" w:rsidRDefault="00154915" w:rsidP="00E4757C">
      <w:pPr>
        <w:numPr>
          <w:ilvl w:val="12"/>
          <w:numId w:val="0"/>
        </w:numPr>
        <w:spacing w:line="264" w:lineRule="auto"/>
        <w:ind w:firstLine="709"/>
        <w:jc w:val="both"/>
        <w:rPr>
          <w:b/>
          <w:i/>
          <w:sz w:val="24"/>
          <w:szCs w:val="24"/>
        </w:rPr>
      </w:pPr>
    </w:p>
    <w:p w:rsidR="00E4757C" w:rsidRPr="007020FC" w:rsidRDefault="00E4757C" w:rsidP="00E4757C">
      <w:pPr>
        <w:numPr>
          <w:ilvl w:val="12"/>
          <w:numId w:val="0"/>
        </w:numPr>
        <w:spacing w:line="264" w:lineRule="auto"/>
        <w:ind w:firstLine="709"/>
        <w:jc w:val="both"/>
        <w:rPr>
          <w:i/>
          <w:sz w:val="24"/>
          <w:szCs w:val="24"/>
        </w:rPr>
      </w:pPr>
      <w:r w:rsidRPr="007020FC">
        <w:rPr>
          <w:b/>
          <w:i/>
          <w:sz w:val="24"/>
          <w:szCs w:val="24"/>
        </w:rPr>
        <w:t>Оцінка за теоретичну частину іспиту</w:t>
      </w:r>
      <w:r w:rsidRPr="007020FC">
        <w:rPr>
          <w:i/>
          <w:sz w:val="24"/>
          <w:szCs w:val="24"/>
        </w:rPr>
        <w:t xml:space="preserve"> виставляється як середнє арифметичне з трьох оцінок за відповіді на питання атестаційного білету з урахуванням оцінок за відповіді на всі додаткові питання.</w:t>
      </w:r>
    </w:p>
    <w:p w:rsidR="00E4757C" w:rsidRPr="007020FC" w:rsidRDefault="00E4757C" w:rsidP="00E4757C">
      <w:pPr>
        <w:autoSpaceDE w:val="0"/>
        <w:autoSpaceDN w:val="0"/>
        <w:adjustRightInd w:val="0"/>
        <w:spacing w:line="264" w:lineRule="auto"/>
        <w:ind w:firstLine="709"/>
        <w:jc w:val="both"/>
        <w:rPr>
          <w:i/>
          <w:sz w:val="24"/>
          <w:szCs w:val="24"/>
          <w:lang w:eastAsia="uk-UA"/>
        </w:rPr>
      </w:pPr>
      <w:r w:rsidRPr="007020FC">
        <w:rPr>
          <w:i/>
          <w:sz w:val="24"/>
          <w:szCs w:val="24"/>
          <w:lang w:eastAsia="uk-UA"/>
        </w:rPr>
        <w:t xml:space="preserve">Знання </w:t>
      </w:r>
      <w:r w:rsidRPr="007020FC">
        <w:rPr>
          <w:i/>
          <w:sz w:val="24"/>
          <w:szCs w:val="24"/>
        </w:rPr>
        <w:t>здобувача освіти</w:t>
      </w:r>
      <w:r w:rsidRPr="007020FC">
        <w:rPr>
          <w:i/>
          <w:sz w:val="24"/>
          <w:szCs w:val="24"/>
          <w:lang w:eastAsia="uk-UA"/>
        </w:rPr>
        <w:t xml:space="preserve"> оцінюються за результатами відповідей на кожне з питань </w:t>
      </w:r>
      <w:r w:rsidRPr="007020FC">
        <w:rPr>
          <w:i/>
          <w:sz w:val="24"/>
          <w:szCs w:val="24"/>
        </w:rPr>
        <w:t xml:space="preserve">атестаційного білету </w:t>
      </w:r>
      <w:r w:rsidRPr="007020FC">
        <w:rPr>
          <w:i/>
          <w:sz w:val="24"/>
          <w:szCs w:val="24"/>
          <w:lang w:eastAsia="uk-UA"/>
        </w:rPr>
        <w:t>за 100-бальною та національною шкалою:</w:t>
      </w:r>
    </w:p>
    <w:p w:rsidR="00E4757C" w:rsidRPr="007020FC" w:rsidRDefault="00E4757C" w:rsidP="00E4757C">
      <w:pPr>
        <w:autoSpaceDE w:val="0"/>
        <w:autoSpaceDN w:val="0"/>
        <w:adjustRightInd w:val="0"/>
        <w:spacing w:line="264" w:lineRule="auto"/>
        <w:ind w:firstLine="709"/>
        <w:jc w:val="both"/>
        <w:rPr>
          <w:i/>
          <w:sz w:val="24"/>
          <w:szCs w:val="24"/>
          <w:lang w:eastAsia="uk-UA"/>
        </w:rPr>
      </w:pPr>
      <w:r w:rsidRPr="007020FC">
        <w:rPr>
          <w:b/>
          <w:i/>
          <w:sz w:val="24"/>
          <w:szCs w:val="24"/>
          <w:lang w:eastAsia="uk-UA"/>
        </w:rPr>
        <w:t>“96</w:t>
      </w:r>
      <w:r w:rsidRPr="007020FC">
        <w:rPr>
          <w:b/>
          <w:bCs/>
          <w:i/>
          <w:sz w:val="24"/>
          <w:szCs w:val="24"/>
          <w:lang w:eastAsia="uk-UA"/>
        </w:rPr>
        <w:t> </w:t>
      </w:r>
      <w:r w:rsidRPr="007020FC">
        <w:rPr>
          <w:i/>
          <w:sz w:val="24"/>
          <w:szCs w:val="24"/>
          <w:lang w:eastAsia="uk-UA"/>
        </w:rPr>
        <w:t>– </w:t>
      </w:r>
      <w:r w:rsidRPr="007020FC">
        <w:rPr>
          <w:b/>
          <w:i/>
          <w:sz w:val="24"/>
          <w:szCs w:val="24"/>
          <w:lang w:eastAsia="uk-UA"/>
        </w:rPr>
        <w:t>100”</w:t>
      </w:r>
      <w:r w:rsidRPr="007020FC">
        <w:rPr>
          <w:i/>
          <w:sz w:val="24"/>
          <w:szCs w:val="24"/>
          <w:lang w:eastAsia="uk-UA"/>
        </w:rPr>
        <w:t xml:space="preserve"> – </w:t>
      </w:r>
      <w:r w:rsidRPr="007020FC">
        <w:rPr>
          <w:i/>
          <w:sz w:val="24"/>
          <w:szCs w:val="24"/>
        </w:rPr>
        <w:t>здобувач освіти</w:t>
      </w:r>
      <w:r w:rsidRPr="007020FC">
        <w:rPr>
          <w:i/>
          <w:sz w:val="24"/>
          <w:szCs w:val="24"/>
          <w:lang w:eastAsia="uk-UA"/>
        </w:rPr>
        <w:t xml:space="preserve"> має системні, глибокі знання, виявляє неординарні творчі здібності, вміє формулювати і визначати шляхи розв’язування проблеми, виявляє власне ставлення до них;</w:t>
      </w:r>
    </w:p>
    <w:p w:rsidR="00E4757C" w:rsidRPr="007020FC" w:rsidRDefault="00E4757C" w:rsidP="00E4757C">
      <w:pPr>
        <w:autoSpaceDE w:val="0"/>
        <w:autoSpaceDN w:val="0"/>
        <w:adjustRightInd w:val="0"/>
        <w:spacing w:line="264" w:lineRule="auto"/>
        <w:ind w:firstLine="709"/>
        <w:jc w:val="both"/>
        <w:rPr>
          <w:i/>
          <w:sz w:val="24"/>
          <w:szCs w:val="24"/>
          <w:lang w:eastAsia="uk-UA"/>
        </w:rPr>
      </w:pPr>
      <w:r w:rsidRPr="007020FC">
        <w:rPr>
          <w:b/>
          <w:i/>
          <w:sz w:val="24"/>
          <w:szCs w:val="24"/>
          <w:lang w:eastAsia="uk-UA"/>
        </w:rPr>
        <w:t>“90</w:t>
      </w:r>
      <w:r w:rsidRPr="007020FC">
        <w:rPr>
          <w:b/>
          <w:bCs/>
          <w:i/>
          <w:sz w:val="24"/>
          <w:szCs w:val="24"/>
          <w:lang w:eastAsia="uk-UA"/>
        </w:rPr>
        <w:t> </w:t>
      </w:r>
      <w:r w:rsidRPr="007020FC">
        <w:rPr>
          <w:i/>
          <w:sz w:val="24"/>
          <w:szCs w:val="24"/>
          <w:lang w:eastAsia="uk-UA"/>
        </w:rPr>
        <w:t>– </w:t>
      </w:r>
      <w:r w:rsidRPr="007020FC">
        <w:rPr>
          <w:b/>
          <w:i/>
          <w:sz w:val="24"/>
          <w:szCs w:val="24"/>
          <w:lang w:eastAsia="uk-UA"/>
        </w:rPr>
        <w:t>95”</w:t>
      </w:r>
      <w:r w:rsidRPr="007020FC">
        <w:rPr>
          <w:i/>
          <w:sz w:val="24"/>
          <w:szCs w:val="24"/>
          <w:lang w:eastAsia="uk-UA"/>
        </w:rPr>
        <w:t xml:space="preserve"> – </w:t>
      </w:r>
      <w:r w:rsidRPr="007020FC">
        <w:rPr>
          <w:i/>
          <w:sz w:val="24"/>
          <w:szCs w:val="24"/>
        </w:rPr>
        <w:t>здобувач освіти</w:t>
      </w:r>
      <w:r w:rsidRPr="007020FC">
        <w:rPr>
          <w:i/>
          <w:sz w:val="24"/>
          <w:szCs w:val="24"/>
          <w:lang w:eastAsia="uk-UA"/>
        </w:rPr>
        <w:t xml:space="preserve"> має глибокі знання, здатний аргументовано і творчо використовувати їх у нестандартних ситуаціях, вміє формулювати і визначати шляхи розв’язування проблеми; </w:t>
      </w:r>
    </w:p>
    <w:p w:rsidR="00E4757C" w:rsidRPr="007020FC" w:rsidRDefault="00E4757C" w:rsidP="00E4757C">
      <w:pPr>
        <w:pStyle w:val="Default"/>
        <w:spacing w:line="233" w:lineRule="auto"/>
        <w:ind w:firstLine="709"/>
        <w:jc w:val="both"/>
        <w:rPr>
          <w:i/>
          <w:color w:val="auto"/>
        </w:rPr>
      </w:pPr>
      <w:r>
        <w:rPr>
          <w:i/>
          <w:color w:val="auto"/>
        </w:rPr>
        <w:t>…</w:t>
      </w:r>
    </w:p>
    <w:p w:rsidR="00E4757C" w:rsidRDefault="00E4757C" w:rsidP="00E4757C">
      <w:pPr>
        <w:spacing w:line="233" w:lineRule="auto"/>
        <w:ind w:firstLine="709"/>
        <w:jc w:val="both"/>
        <w:rPr>
          <w:b/>
          <w:sz w:val="28"/>
          <w:szCs w:val="28"/>
        </w:rPr>
      </w:pPr>
    </w:p>
    <w:p w:rsidR="00E4757C" w:rsidRPr="002A03C2" w:rsidRDefault="00E4757C" w:rsidP="00E4757C">
      <w:pPr>
        <w:spacing w:line="233" w:lineRule="auto"/>
        <w:ind w:firstLine="709"/>
        <w:jc w:val="both"/>
        <w:rPr>
          <w:b/>
          <w:sz w:val="28"/>
          <w:szCs w:val="28"/>
        </w:rPr>
      </w:pPr>
      <w:r w:rsidRPr="001E1800">
        <w:rPr>
          <w:b/>
          <w:sz w:val="28"/>
          <w:szCs w:val="28"/>
        </w:rPr>
        <w:t>Практичні вміння здобувача освіти</w:t>
      </w:r>
      <w:r>
        <w:rPr>
          <w:b/>
          <w:sz w:val="28"/>
          <w:szCs w:val="28"/>
        </w:rPr>
        <w:t xml:space="preserve"> </w:t>
      </w:r>
      <w:r w:rsidRPr="002A03C2">
        <w:rPr>
          <w:sz w:val="28"/>
          <w:szCs w:val="28"/>
        </w:rPr>
        <w:t>оцінюються …</w:t>
      </w:r>
    </w:p>
    <w:p w:rsidR="00E4757C" w:rsidRDefault="00E4757C" w:rsidP="00E4757C">
      <w:pPr>
        <w:spacing w:line="233" w:lineRule="auto"/>
        <w:ind w:firstLine="709"/>
        <w:jc w:val="both"/>
        <w:rPr>
          <w:b/>
          <w:sz w:val="28"/>
          <w:szCs w:val="28"/>
        </w:rPr>
      </w:pPr>
    </w:p>
    <w:p w:rsidR="00E4757C" w:rsidRPr="00C57C09" w:rsidRDefault="00E4757C" w:rsidP="00E4757C">
      <w:pPr>
        <w:spacing w:line="233" w:lineRule="auto"/>
        <w:ind w:firstLine="709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>Визначаються показники і критерії оцінювання практичних вмінь здобувачів освіти та відповідні їм оцінки</w:t>
      </w:r>
      <w:r w:rsidR="00EF1B88" w:rsidRPr="00EF1B88">
        <w:rPr>
          <w:i/>
          <w:sz w:val="24"/>
          <w:szCs w:val="24"/>
        </w:rPr>
        <w:t xml:space="preserve"> </w:t>
      </w:r>
      <w:r w:rsidR="00EF1B88">
        <w:rPr>
          <w:i/>
          <w:sz w:val="24"/>
          <w:szCs w:val="24"/>
        </w:rPr>
        <w:t xml:space="preserve">у визначених </w:t>
      </w:r>
      <w:r w:rsidR="00EF1B88" w:rsidRPr="00C57C09">
        <w:rPr>
          <w:i/>
          <w:sz w:val="24"/>
          <w:szCs w:val="24"/>
        </w:rPr>
        <w:t>інтервал</w:t>
      </w:r>
      <w:r w:rsidR="00EF1B88">
        <w:rPr>
          <w:i/>
          <w:sz w:val="24"/>
          <w:szCs w:val="24"/>
        </w:rPr>
        <w:t xml:space="preserve">ах </w:t>
      </w:r>
      <w:r w:rsidR="00EF1B88" w:rsidRPr="007020FC">
        <w:rPr>
          <w:i/>
          <w:sz w:val="24"/>
          <w:szCs w:val="24"/>
          <w:lang w:eastAsia="uk-UA"/>
        </w:rPr>
        <w:t>100-бально</w:t>
      </w:r>
      <w:r w:rsidR="00EF1B88">
        <w:rPr>
          <w:i/>
          <w:sz w:val="24"/>
          <w:szCs w:val="24"/>
          <w:lang w:eastAsia="uk-UA"/>
        </w:rPr>
        <w:t>ї</w:t>
      </w:r>
      <w:r w:rsidR="00EF1B88" w:rsidRPr="007020FC">
        <w:rPr>
          <w:i/>
          <w:sz w:val="24"/>
          <w:szCs w:val="24"/>
          <w:lang w:eastAsia="uk-UA"/>
        </w:rPr>
        <w:t xml:space="preserve"> шкал</w:t>
      </w:r>
      <w:r w:rsidR="00EF1B88">
        <w:rPr>
          <w:i/>
          <w:sz w:val="24"/>
          <w:szCs w:val="24"/>
          <w:lang w:eastAsia="uk-UA"/>
        </w:rPr>
        <w:t>и.</w:t>
      </w:r>
    </w:p>
    <w:p w:rsidR="00E4757C" w:rsidRDefault="00E4757C" w:rsidP="00E4757C">
      <w:pPr>
        <w:spacing w:line="233" w:lineRule="auto"/>
        <w:ind w:firstLine="709"/>
        <w:jc w:val="both"/>
        <w:rPr>
          <w:i/>
          <w:sz w:val="24"/>
          <w:szCs w:val="24"/>
        </w:rPr>
      </w:pPr>
    </w:p>
    <w:p w:rsidR="00E4757C" w:rsidRDefault="00E4757C" w:rsidP="00E4757C">
      <w:pPr>
        <w:spacing w:line="233" w:lineRule="auto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Наприклад:</w:t>
      </w:r>
    </w:p>
    <w:p w:rsidR="00154915" w:rsidRDefault="00154915" w:rsidP="00E4757C">
      <w:pPr>
        <w:spacing w:line="233" w:lineRule="auto"/>
        <w:ind w:firstLine="709"/>
        <w:jc w:val="both"/>
        <w:rPr>
          <w:b/>
          <w:i/>
          <w:sz w:val="24"/>
          <w:szCs w:val="24"/>
        </w:rPr>
      </w:pPr>
    </w:p>
    <w:p w:rsidR="00E4757C" w:rsidRPr="007020FC" w:rsidRDefault="00E4757C" w:rsidP="00E4757C">
      <w:pPr>
        <w:spacing w:line="233" w:lineRule="auto"/>
        <w:ind w:firstLine="709"/>
        <w:jc w:val="both"/>
        <w:rPr>
          <w:i/>
          <w:sz w:val="24"/>
          <w:szCs w:val="24"/>
        </w:rPr>
      </w:pPr>
      <w:r w:rsidRPr="007020FC">
        <w:rPr>
          <w:b/>
          <w:i/>
          <w:sz w:val="24"/>
          <w:szCs w:val="24"/>
        </w:rPr>
        <w:t>Практичні вміння здобувача освіти</w:t>
      </w:r>
      <w:r w:rsidRPr="007020FC">
        <w:rPr>
          <w:i/>
          <w:sz w:val="24"/>
          <w:szCs w:val="24"/>
        </w:rPr>
        <w:t xml:space="preserve"> оцінюються за результатами перевірки...</w:t>
      </w:r>
    </w:p>
    <w:p w:rsidR="00E4757C" w:rsidRPr="007020FC" w:rsidRDefault="00E4757C" w:rsidP="00E4757C">
      <w:pPr>
        <w:spacing w:line="233" w:lineRule="auto"/>
        <w:ind w:firstLine="709"/>
        <w:jc w:val="both"/>
        <w:rPr>
          <w:i/>
          <w:sz w:val="24"/>
          <w:szCs w:val="24"/>
        </w:rPr>
      </w:pPr>
      <w:r w:rsidRPr="007020FC">
        <w:rPr>
          <w:b/>
          <w:i/>
          <w:sz w:val="24"/>
          <w:szCs w:val="24"/>
        </w:rPr>
        <w:t>“96 – 100”</w:t>
      </w:r>
      <w:r w:rsidRPr="007020FC">
        <w:rPr>
          <w:i/>
          <w:sz w:val="24"/>
          <w:szCs w:val="24"/>
        </w:rPr>
        <w:t xml:space="preserve"> –  оцінювання бойових можливостей з видачі радіолокаційної інформації проведено вірно; елемент замислу бойового застосування радіотехнічної бригади обґрунтований та відповідає отриманому завданню;  у графічній частині повністю відображені всі складові елементу замислу бойового застосування радіотехнічної бригади;</w:t>
      </w:r>
    </w:p>
    <w:p w:rsidR="00E4757C" w:rsidRPr="007020FC" w:rsidRDefault="00E4757C" w:rsidP="00E4757C">
      <w:pPr>
        <w:spacing w:line="233" w:lineRule="auto"/>
        <w:ind w:firstLine="709"/>
        <w:jc w:val="both"/>
        <w:rPr>
          <w:i/>
          <w:sz w:val="24"/>
          <w:szCs w:val="24"/>
        </w:rPr>
      </w:pPr>
      <w:r w:rsidRPr="007020FC">
        <w:rPr>
          <w:i/>
          <w:sz w:val="24"/>
          <w:szCs w:val="24"/>
        </w:rPr>
        <w:t>доповідь щодо визначення бойових завдань підпорядкованим підрозділам у відповідності до прийнятого рішення здійснена у логічній послідовності, лаконічно та у повному обсязі розкриває поставлене у завданні питання; на додаткові питання надані вичерпні та обґрунтовані відповіді;</w:t>
      </w:r>
    </w:p>
    <w:p w:rsidR="00E4757C" w:rsidRPr="007020FC" w:rsidRDefault="00E4757C" w:rsidP="00E4757C">
      <w:pPr>
        <w:spacing w:line="233" w:lineRule="auto"/>
        <w:ind w:firstLine="709"/>
        <w:jc w:val="both"/>
        <w:rPr>
          <w:i/>
          <w:sz w:val="24"/>
          <w:szCs w:val="24"/>
        </w:rPr>
      </w:pPr>
      <w:r w:rsidRPr="007020FC">
        <w:rPr>
          <w:b/>
          <w:i/>
          <w:sz w:val="24"/>
          <w:szCs w:val="24"/>
        </w:rPr>
        <w:t>“90 – 95”</w:t>
      </w:r>
      <w:r w:rsidRPr="007020FC">
        <w:rPr>
          <w:i/>
          <w:sz w:val="24"/>
          <w:szCs w:val="24"/>
        </w:rPr>
        <w:t xml:space="preserve"> – оцінювання бойових можливостей з видачі радіолокаційної інформації проведено вірно; елемент замислу бойового застосування радіотехнічної бригади відповідає отриманому завданню; у графічній частині повністю відображені всі складові елементу замислу бойового застосування радіотехнічної бригади, при цьому допущена неточність, яка суттєво не впливає на його зміст; </w:t>
      </w:r>
    </w:p>
    <w:p w:rsidR="00E4457B" w:rsidRDefault="00E4757C" w:rsidP="00E4457B">
      <w:pPr>
        <w:spacing w:line="223" w:lineRule="auto"/>
        <w:ind w:firstLine="709"/>
        <w:jc w:val="both"/>
        <w:rPr>
          <w:i/>
          <w:sz w:val="24"/>
          <w:szCs w:val="24"/>
        </w:rPr>
      </w:pPr>
      <w:r w:rsidRPr="007020FC">
        <w:rPr>
          <w:i/>
          <w:sz w:val="24"/>
          <w:szCs w:val="24"/>
        </w:rPr>
        <w:t>доповідь щодо визначення бойових завдань підпорядкованим підрозділам у відповідності до</w:t>
      </w:r>
      <w:r w:rsidR="00E4457B">
        <w:rPr>
          <w:i/>
          <w:sz w:val="24"/>
          <w:szCs w:val="24"/>
        </w:rPr>
        <w:t xml:space="preserve">  </w:t>
      </w:r>
      <w:r w:rsidRPr="007020FC">
        <w:rPr>
          <w:i/>
          <w:sz w:val="24"/>
          <w:szCs w:val="24"/>
        </w:rPr>
        <w:t xml:space="preserve"> прийнятого</w:t>
      </w:r>
      <w:r w:rsidR="00E4457B">
        <w:rPr>
          <w:i/>
          <w:sz w:val="24"/>
          <w:szCs w:val="24"/>
        </w:rPr>
        <w:t xml:space="preserve">  </w:t>
      </w:r>
      <w:r w:rsidRPr="007020FC">
        <w:rPr>
          <w:i/>
          <w:sz w:val="24"/>
          <w:szCs w:val="24"/>
        </w:rPr>
        <w:t xml:space="preserve"> рішення</w:t>
      </w:r>
      <w:r w:rsidR="00E4457B">
        <w:rPr>
          <w:i/>
          <w:sz w:val="24"/>
          <w:szCs w:val="24"/>
        </w:rPr>
        <w:t xml:space="preserve">  </w:t>
      </w:r>
      <w:r w:rsidRPr="007020FC">
        <w:rPr>
          <w:i/>
          <w:sz w:val="24"/>
          <w:szCs w:val="24"/>
        </w:rPr>
        <w:t xml:space="preserve"> здійснена </w:t>
      </w:r>
      <w:r w:rsidR="00E4457B">
        <w:rPr>
          <w:i/>
          <w:sz w:val="24"/>
          <w:szCs w:val="24"/>
        </w:rPr>
        <w:t xml:space="preserve">  </w:t>
      </w:r>
      <w:r w:rsidRPr="007020FC">
        <w:rPr>
          <w:i/>
          <w:sz w:val="24"/>
          <w:szCs w:val="24"/>
        </w:rPr>
        <w:t>у логічній</w:t>
      </w:r>
      <w:r w:rsidR="00E4457B">
        <w:rPr>
          <w:i/>
          <w:sz w:val="24"/>
          <w:szCs w:val="24"/>
        </w:rPr>
        <w:t xml:space="preserve">  </w:t>
      </w:r>
      <w:r w:rsidRPr="007020FC">
        <w:rPr>
          <w:i/>
          <w:sz w:val="24"/>
          <w:szCs w:val="24"/>
        </w:rPr>
        <w:t xml:space="preserve"> послідовності,</w:t>
      </w:r>
      <w:r w:rsidR="00E4457B">
        <w:rPr>
          <w:i/>
          <w:sz w:val="24"/>
          <w:szCs w:val="24"/>
        </w:rPr>
        <w:t xml:space="preserve"> </w:t>
      </w:r>
      <w:r w:rsidRPr="007020FC">
        <w:rPr>
          <w:i/>
          <w:sz w:val="24"/>
          <w:szCs w:val="24"/>
        </w:rPr>
        <w:t xml:space="preserve"> лаконічно</w:t>
      </w:r>
      <w:r w:rsidR="00E4457B">
        <w:rPr>
          <w:i/>
          <w:sz w:val="24"/>
          <w:szCs w:val="24"/>
        </w:rPr>
        <w:t xml:space="preserve"> </w:t>
      </w:r>
      <w:r w:rsidRPr="007020FC">
        <w:rPr>
          <w:i/>
          <w:sz w:val="24"/>
          <w:szCs w:val="24"/>
        </w:rPr>
        <w:t xml:space="preserve"> та у повному обсязі </w:t>
      </w:r>
    </w:p>
    <w:p w:rsidR="00573173" w:rsidRPr="007020FC" w:rsidRDefault="00573173" w:rsidP="00573173">
      <w:pPr>
        <w:spacing w:line="233" w:lineRule="auto"/>
        <w:jc w:val="both"/>
        <w:rPr>
          <w:i/>
          <w:sz w:val="24"/>
          <w:szCs w:val="24"/>
        </w:rPr>
      </w:pPr>
      <w:r w:rsidRPr="007020FC">
        <w:rPr>
          <w:i/>
          <w:sz w:val="24"/>
          <w:szCs w:val="24"/>
        </w:rPr>
        <w:t>розкриває поставлене у завданні питання; на додаткові питання надані в цілому обґрунтовані відповіді;…</w:t>
      </w:r>
    </w:p>
    <w:p w:rsidR="00E4457B" w:rsidRDefault="00E4457B" w:rsidP="00E4457B">
      <w:pPr>
        <w:spacing w:line="223" w:lineRule="auto"/>
        <w:ind w:firstLine="709"/>
        <w:jc w:val="right"/>
        <w:rPr>
          <w:sz w:val="28"/>
          <w:szCs w:val="28"/>
        </w:rPr>
      </w:pPr>
      <w:r w:rsidRPr="00273105">
        <w:rPr>
          <w:sz w:val="28"/>
          <w:szCs w:val="28"/>
        </w:rPr>
        <w:lastRenderedPageBreak/>
        <w:t>Продовження додатку 4</w:t>
      </w:r>
      <w:r w:rsidR="0000042C">
        <w:rPr>
          <w:sz w:val="28"/>
          <w:szCs w:val="28"/>
        </w:rPr>
        <w:t>1</w:t>
      </w:r>
    </w:p>
    <w:p w:rsidR="00E4457B" w:rsidRPr="00273105" w:rsidRDefault="00E4457B" w:rsidP="00E4457B">
      <w:pPr>
        <w:spacing w:line="223" w:lineRule="auto"/>
        <w:ind w:firstLine="709"/>
        <w:jc w:val="right"/>
        <w:rPr>
          <w:b/>
          <w:sz w:val="28"/>
          <w:szCs w:val="28"/>
        </w:rPr>
      </w:pPr>
    </w:p>
    <w:p w:rsidR="00E4757C" w:rsidRPr="002A03C2" w:rsidRDefault="00E4757C" w:rsidP="00E4757C">
      <w:pPr>
        <w:spacing w:line="245" w:lineRule="auto"/>
        <w:ind w:firstLine="709"/>
        <w:jc w:val="both"/>
        <w:rPr>
          <w:b/>
          <w:sz w:val="28"/>
          <w:szCs w:val="28"/>
        </w:rPr>
      </w:pPr>
      <w:r w:rsidRPr="002A03C2">
        <w:rPr>
          <w:b/>
          <w:sz w:val="28"/>
          <w:szCs w:val="28"/>
        </w:rPr>
        <w:t>Загальна оцінка за атестаційний іспит</w:t>
      </w:r>
    </w:p>
    <w:p w:rsidR="00E4757C" w:rsidRPr="002A03C2" w:rsidRDefault="00E4757C" w:rsidP="00E4757C">
      <w:pPr>
        <w:spacing w:line="245" w:lineRule="auto"/>
        <w:ind w:firstLine="709"/>
        <w:jc w:val="both"/>
        <w:rPr>
          <w:b/>
          <w:sz w:val="28"/>
          <w:szCs w:val="28"/>
        </w:rPr>
      </w:pPr>
    </w:p>
    <w:p w:rsidR="00E4757C" w:rsidRPr="00C57C09" w:rsidRDefault="00E4757C" w:rsidP="00E4757C">
      <w:pPr>
        <w:spacing w:line="245" w:lineRule="auto"/>
        <w:ind w:firstLine="709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>Наводиться методика визначення загальної оцінка за атестаційний іспит.</w:t>
      </w:r>
    </w:p>
    <w:p w:rsidR="00E4757C" w:rsidRPr="00C57C09" w:rsidRDefault="00E4757C" w:rsidP="00E4757C">
      <w:pPr>
        <w:spacing w:line="245" w:lineRule="auto"/>
        <w:ind w:firstLine="709"/>
        <w:jc w:val="both"/>
        <w:rPr>
          <w:b/>
          <w:sz w:val="24"/>
          <w:szCs w:val="24"/>
        </w:rPr>
      </w:pPr>
    </w:p>
    <w:p w:rsidR="00E4757C" w:rsidRDefault="00E4757C" w:rsidP="00E4757C">
      <w:pPr>
        <w:spacing w:line="245" w:lineRule="auto"/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Наприклад:</w:t>
      </w:r>
    </w:p>
    <w:p w:rsidR="00154915" w:rsidRDefault="00154915" w:rsidP="00E4757C">
      <w:pPr>
        <w:spacing w:line="245" w:lineRule="auto"/>
        <w:ind w:firstLine="709"/>
        <w:jc w:val="both"/>
        <w:rPr>
          <w:b/>
          <w:i/>
          <w:sz w:val="24"/>
          <w:szCs w:val="24"/>
        </w:rPr>
      </w:pPr>
    </w:p>
    <w:p w:rsidR="00E4757C" w:rsidRPr="007020FC" w:rsidRDefault="00E4757C" w:rsidP="00E4757C">
      <w:pPr>
        <w:spacing w:line="245" w:lineRule="auto"/>
        <w:ind w:firstLine="709"/>
        <w:jc w:val="both"/>
        <w:rPr>
          <w:i/>
          <w:sz w:val="24"/>
          <w:szCs w:val="24"/>
        </w:rPr>
      </w:pPr>
      <w:r w:rsidRPr="007020FC">
        <w:rPr>
          <w:b/>
          <w:i/>
          <w:sz w:val="24"/>
          <w:szCs w:val="24"/>
        </w:rPr>
        <w:t>Загальна оцінка за атестаційний іспит</w:t>
      </w:r>
      <w:r w:rsidRPr="007020FC">
        <w:rPr>
          <w:i/>
          <w:sz w:val="24"/>
          <w:szCs w:val="24"/>
        </w:rPr>
        <w:t xml:space="preserve"> визначається як середнє арифметичне із оцінок членів підкомісії за практичну та теоретичну частини з округленням у найближчий бік до цілих чисел, за умови отримання здобувачем освіти позитивних оцінок за кожну частину іспиту.</w:t>
      </w:r>
    </w:p>
    <w:p w:rsidR="00A01B5A" w:rsidRDefault="00A01B5A" w:rsidP="00A01B5A">
      <w:pPr>
        <w:spacing w:line="233" w:lineRule="auto"/>
        <w:ind w:firstLine="709"/>
        <w:jc w:val="both"/>
        <w:rPr>
          <w:sz w:val="28"/>
          <w:szCs w:val="28"/>
        </w:rPr>
      </w:pPr>
    </w:p>
    <w:p w:rsidR="00A01B5A" w:rsidRPr="00122240" w:rsidRDefault="00A01B5A" w:rsidP="00A01B5A">
      <w:pPr>
        <w:tabs>
          <w:tab w:val="left" w:pos="-709"/>
          <w:tab w:val="left" w:pos="6640"/>
        </w:tabs>
        <w:spacing w:line="233" w:lineRule="auto"/>
        <w:ind w:firstLine="709"/>
        <w:jc w:val="both"/>
        <w:rPr>
          <w:b/>
          <w:sz w:val="28"/>
          <w:szCs w:val="28"/>
        </w:rPr>
      </w:pPr>
      <w:r w:rsidRPr="00122240">
        <w:rPr>
          <w:b/>
          <w:sz w:val="28"/>
          <w:szCs w:val="28"/>
          <w:lang w:val="en-US"/>
        </w:rPr>
        <w:t>V</w:t>
      </w:r>
      <w:r w:rsidRPr="00122240">
        <w:rPr>
          <w:b/>
          <w:sz w:val="28"/>
          <w:szCs w:val="28"/>
        </w:rPr>
        <w:t>.</w:t>
      </w:r>
      <w:r w:rsidR="00F8151B">
        <w:rPr>
          <w:b/>
          <w:sz w:val="28"/>
          <w:szCs w:val="28"/>
        </w:rPr>
        <w:t> </w:t>
      </w:r>
      <w:r w:rsidRPr="00122240">
        <w:rPr>
          <w:b/>
          <w:sz w:val="28"/>
          <w:szCs w:val="28"/>
        </w:rPr>
        <w:t>СКЛАД ПІДКОМІСІЇ</w:t>
      </w:r>
    </w:p>
    <w:p w:rsidR="00A01B5A" w:rsidRPr="00122240" w:rsidRDefault="00A01B5A" w:rsidP="00A01B5A">
      <w:pPr>
        <w:tabs>
          <w:tab w:val="left" w:pos="-709"/>
          <w:tab w:val="left" w:pos="6640"/>
        </w:tabs>
        <w:spacing w:line="233" w:lineRule="auto"/>
        <w:ind w:firstLine="709"/>
        <w:jc w:val="both"/>
        <w:rPr>
          <w:b/>
          <w:sz w:val="28"/>
          <w:szCs w:val="28"/>
        </w:rPr>
      </w:pPr>
    </w:p>
    <w:p w:rsidR="00A01B5A" w:rsidRPr="00C57C09" w:rsidRDefault="00A01B5A" w:rsidP="00A01B5A">
      <w:pPr>
        <w:tabs>
          <w:tab w:val="left" w:pos="-709"/>
          <w:tab w:val="left" w:pos="6640"/>
        </w:tabs>
        <w:spacing w:line="233" w:lineRule="auto"/>
        <w:ind w:firstLine="709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 xml:space="preserve">Для прийому атестаційного іспиту створюється підкомісія у складі голови підкомісії та 2-3 членів. </w:t>
      </w:r>
    </w:p>
    <w:p w:rsidR="00A01B5A" w:rsidRPr="00C57C09" w:rsidRDefault="00A01B5A" w:rsidP="00A01B5A">
      <w:pPr>
        <w:tabs>
          <w:tab w:val="left" w:pos="-709"/>
          <w:tab w:val="left" w:pos="6640"/>
        </w:tabs>
        <w:spacing w:line="233" w:lineRule="auto"/>
        <w:ind w:firstLine="709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>Персональний склад членів підкомісії зі складу наукових і науково-педагогічних працівників університету призначається наказом начальника Національного університету оборони України.</w:t>
      </w:r>
    </w:p>
    <w:p w:rsidR="00A01B5A" w:rsidRPr="00122240" w:rsidRDefault="00A01B5A" w:rsidP="00A01B5A">
      <w:pPr>
        <w:pStyle w:val="3"/>
        <w:widowControl w:val="0"/>
        <w:spacing w:line="233" w:lineRule="auto"/>
        <w:ind w:firstLine="709"/>
        <w:rPr>
          <w:szCs w:val="28"/>
        </w:rPr>
      </w:pPr>
    </w:p>
    <w:p w:rsidR="00A01B5A" w:rsidRPr="00122240" w:rsidRDefault="00A01B5A" w:rsidP="00A01B5A">
      <w:pPr>
        <w:pStyle w:val="5"/>
        <w:keepNext w:val="0"/>
        <w:widowControl w:val="0"/>
        <w:tabs>
          <w:tab w:val="num" w:pos="0"/>
        </w:tabs>
        <w:spacing w:line="233" w:lineRule="auto"/>
        <w:ind w:left="0" w:firstLine="709"/>
        <w:jc w:val="both"/>
        <w:rPr>
          <w:b/>
          <w:szCs w:val="28"/>
        </w:rPr>
      </w:pPr>
      <w:r w:rsidRPr="00122240">
        <w:rPr>
          <w:b/>
          <w:szCs w:val="28"/>
        </w:rPr>
        <w:t>VІ.</w:t>
      </w:r>
      <w:r w:rsidR="00F8151B">
        <w:rPr>
          <w:b/>
          <w:szCs w:val="28"/>
        </w:rPr>
        <w:t> </w:t>
      </w:r>
      <w:r w:rsidRPr="00122240">
        <w:rPr>
          <w:b/>
          <w:szCs w:val="28"/>
        </w:rPr>
        <w:t xml:space="preserve">МАТЕРІАЛЬНЕ ЗАБЕЗПЕЧЕННЯ </w:t>
      </w:r>
      <w:r w:rsidR="00CC0CCD">
        <w:rPr>
          <w:b/>
          <w:szCs w:val="28"/>
        </w:rPr>
        <w:t xml:space="preserve">АТЕСТАЦІЙНОГО </w:t>
      </w:r>
      <w:r w:rsidRPr="00122240">
        <w:rPr>
          <w:b/>
          <w:szCs w:val="28"/>
        </w:rPr>
        <w:t>ІСПИТУ</w:t>
      </w:r>
    </w:p>
    <w:p w:rsidR="00A01B5A" w:rsidRPr="00122240" w:rsidRDefault="00A01B5A" w:rsidP="00A01B5A">
      <w:pPr>
        <w:pStyle w:val="23"/>
        <w:widowControl w:val="0"/>
        <w:tabs>
          <w:tab w:val="num" w:pos="0"/>
        </w:tabs>
        <w:spacing w:line="233" w:lineRule="auto"/>
        <w:ind w:firstLine="709"/>
        <w:jc w:val="both"/>
        <w:rPr>
          <w:szCs w:val="28"/>
        </w:rPr>
      </w:pPr>
    </w:p>
    <w:p w:rsidR="00A01B5A" w:rsidRPr="00C57C09" w:rsidRDefault="00A01B5A" w:rsidP="00A01B5A">
      <w:pPr>
        <w:pStyle w:val="23"/>
        <w:widowControl w:val="0"/>
        <w:spacing w:line="233" w:lineRule="auto"/>
        <w:ind w:firstLine="709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 xml:space="preserve">Для проведення іспиту використовують підготовлені аудиторії </w:t>
      </w:r>
      <w:r w:rsidR="00F8151B" w:rsidRPr="00C57C09">
        <w:rPr>
          <w:i/>
          <w:sz w:val="24"/>
          <w:szCs w:val="24"/>
        </w:rPr>
        <w:t>Національного університету оборони України</w:t>
      </w:r>
      <w:r w:rsidRPr="00C57C09">
        <w:rPr>
          <w:i/>
          <w:sz w:val="24"/>
          <w:szCs w:val="24"/>
        </w:rPr>
        <w:t xml:space="preserve">, в яких мають бути створені умови для якісної роботи підкомісії та </w:t>
      </w:r>
      <w:r w:rsidR="00F8151B" w:rsidRPr="00C57C09">
        <w:rPr>
          <w:i/>
          <w:sz w:val="24"/>
          <w:szCs w:val="24"/>
        </w:rPr>
        <w:t>здобувачів освіти</w:t>
      </w:r>
      <w:r w:rsidRPr="00C57C09">
        <w:rPr>
          <w:i/>
          <w:sz w:val="24"/>
          <w:szCs w:val="24"/>
        </w:rPr>
        <w:t>, що складають іспити, відповідно до специфіки складання іспиту за спеціалізацією.</w:t>
      </w:r>
    </w:p>
    <w:p w:rsidR="00A01B5A" w:rsidRPr="00122240" w:rsidRDefault="00A01B5A" w:rsidP="00A01B5A">
      <w:pPr>
        <w:pStyle w:val="21"/>
        <w:tabs>
          <w:tab w:val="clear" w:pos="1080"/>
          <w:tab w:val="left" w:pos="-709"/>
          <w:tab w:val="num" w:pos="0"/>
          <w:tab w:val="num" w:pos="709"/>
          <w:tab w:val="left" w:pos="6640"/>
        </w:tabs>
        <w:spacing w:line="233" w:lineRule="auto"/>
        <w:ind w:left="0" w:firstLine="709"/>
        <w:rPr>
          <w:b/>
          <w:szCs w:val="28"/>
        </w:rPr>
      </w:pPr>
    </w:p>
    <w:p w:rsidR="00A01B5A" w:rsidRPr="00122240" w:rsidRDefault="00A01B5A" w:rsidP="00A01B5A">
      <w:pPr>
        <w:pStyle w:val="21"/>
        <w:tabs>
          <w:tab w:val="clear" w:pos="1080"/>
          <w:tab w:val="left" w:pos="-709"/>
          <w:tab w:val="num" w:pos="0"/>
          <w:tab w:val="num" w:pos="709"/>
          <w:tab w:val="left" w:pos="6640"/>
        </w:tabs>
        <w:spacing w:line="233" w:lineRule="auto"/>
        <w:ind w:left="0" w:firstLine="709"/>
        <w:rPr>
          <w:b/>
          <w:szCs w:val="28"/>
        </w:rPr>
      </w:pPr>
      <w:proofErr w:type="gramStart"/>
      <w:r w:rsidRPr="00122240">
        <w:rPr>
          <w:b/>
          <w:szCs w:val="28"/>
          <w:lang w:val="en-US"/>
        </w:rPr>
        <w:t>V</w:t>
      </w:r>
      <w:r w:rsidRPr="00122240">
        <w:rPr>
          <w:b/>
          <w:szCs w:val="28"/>
        </w:rPr>
        <w:t>ІІ.</w:t>
      </w:r>
      <w:proofErr w:type="gramEnd"/>
      <w:r w:rsidR="00F8151B">
        <w:rPr>
          <w:b/>
          <w:szCs w:val="28"/>
        </w:rPr>
        <w:t> </w:t>
      </w:r>
      <w:r w:rsidRPr="00122240">
        <w:rPr>
          <w:b/>
          <w:szCs w:val="28"/>
        </w:rPr>
        <w:t>ОРГАНІЗАЦІЙНІ ПИТАННЯ</w:t>
      </w:r>
    </w:p>
    <w:p w:rsidR="00A01B5A" w:rsidRPr="00122240" w:rsidRDefault="00A01B5A" w:rsidP="00A01B5A">
      <w:pPr>
        <w:tabs>
          <w:tab w:val="num" w:pos="0"/>
        </w:tabs>
        <w:spacing w:line="233" w:lineRule="auto"/>
        <w:ind w:firstLine="709"/>
        <w:jc w:val="both"/>
        <w:rPr>
          <w:sz w:val="28"/>
          <w:szCs w:val="28"/>
        </w:rPr>
      </w:pPr>
    </w:p>
    <w:p w:rsidR="00A01B5A" w:rsidRDefault="00A01B5A" w:rsidP="00A01B5A">
      <w:pPr>
        <w:tabs>
          <w:tab w:val="num" w:pos="0"/>
        </w:tabs>
        <w:spacing w:line="233" w:lineRule="auto"/>
        <w:ind w:firstLine="709"/>
        <w:jc w:val="both"/>
        <w:rPr>
          <w:sz w:val="28"/>
          <w:szCs w:val="28"/>
        </w:rPr>
      </w:pPr>
      <w:r w:rsidRPr="00122240">
        <w:rPr>
          <w:b/>
          <w:sz w:val="28"/>
          <w:szCs w:val="28"/>
        </w:rPr>
        <w:t xml:space="preserve">Кафедра </w:t>
      </w:r>
      <w:r w:rsidR="00F8151B" w:rsidRPr="00F8151B">
        <w:rPr>
          <w:sz w:val="28"/>
          <w:szCs w:val="28"/>
        </w:rPr>
        <w:t>__________________________________________</w:t>
      </w:r>
      <w:r w:rsidRPr="00F8151B">
        <w:rPr>
          <w:sz w:val="28"/>
          <w:szCs w:val="28"/>
        </w:rPr>
        <w:t xml:space="preserve"> </w:t>
      </w:r>
      <w:r w:rsidRPr="00122240">
        <w:rPr>
          <w:b/>
          <w:sz w:val="28"/>
          <w:szCs w:val="28"/>
        </w:rPr>
        <w:t>відповідає за:</w:t>
      </w:r>
    </w:p>
    <w:p w:rsidR="00F8151B" w:rsidRPr="00F8151B" w:rsidRDefault="00F8151B" w:rsidP="00A01B5A">
      <w:pPr>
        <w:tabs>
          <w:tab w:val="num" w:pos="0"/>
        </w:tabs>
        <w:spacing w:line="233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(назва кафедри)</w:t>
      </w:r>
    </w:p>
    <w:p w:rsidR="00A01B5A" w:rsidRPr="00C57C09" w:rsidRDefault="00A01B5A" w:rsidP="00A01B5A">
      <w:pPr>
        <w:tabs>
          <w:tab w:val="num" w:pos="0"/>
        </w:tabs>
        <w:spacing w:line="233" w:lineRule="auto"/>
        <w:ind w:firstLine="709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 xml:space="preserve">розроблення програми атестаційного іспиту та доведення її до </w:t>
      </w:r>
      <w:r w:rsidR="00F8151B" w:rsidRPr="00C57C09">
        <w:rPr>
          <w:i/>
          <w:sz w:val="24"/>
          <w:szCs w:val="24"/>
        </w:rPr>
        <w:t>здобувачів освіти</w:t>
      </w:r>
      <w:r w:rsidRPr="00C57C09">
        <w:rPr>
          <w:i/>
          <w:sz w:val="24"/>
          <w:szCs w:val="24"/>
        </w:rPr>
        <w:t>;</w:t>
      </w:r>
    </w:p>
    <w:p w:rsidR="00A01B5A" w:rsidRPr="00C57C09" w:rsidRDefault="00A01B5A" w:rsidP="00A01B5A">
      <w:pPr>
        <w:tabs>
          <w:tab w:val="num" w:pos="0"/>
        </w:tabs>
        <w:spacing w:line="233" w:lineRule="auto"/>
        <w:ind w:firstLine="709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>розроблення організаційно-методичних рекомендацій з проведення атестаційного іспиту;</w:t>
      </w:r>
    </w:p>
    <w:p w:rsidR="00A01B5A" w:rsidRPr="00C57C09" w:rsidRDefault="00A01B5A" w:rsidP="00A01B5A">
      <w:pPr>
        <w:tabs>
          <w:tab w:val="num" w:pos="0"/>
        </w:tabs>
        <w:spacing w:line="233" w:lineRule="auto"/>
        <w:ind w:firstLine="709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>розроблення комплексних атестаційних білетів для проведення атестаційного іспиту з теорії та перевірки практичних вмінь;</w:t>
      </w:r>
    </w:p>
    <w:p w:rsidR="00A01B5A" w:rsidRPr="00C57C09" w:rsidRDefault="00CC0CCD" w:rsidP="00A01B5A">
      <w:pPr>
        <w:tabs>
          <w:tab w:val="num" w:pos="0"/>
        </w:tabs>
        <w:spacing w:line="233" w:lineRule="auto"/>
        <w:ind w:firstLine="709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>……</w:t>
      </w:r>
      <w:r w:rsidR="00A01B5A" w:rsidRPr="00C57C09">
        <w:rPr>
          <w:i/>
          <w:sz w:val="24"/>
          <w:szCs w:val="24"/>
        </w:rPr>
        <w:t>;</w:t>
      </w:r>
    </w:p>
    <w:p w:rsidR="00A01B5A" w:rsidRPr="00C57C09" w:rsidRDefault="00A01B5A" w:rsidP="00A01B5A">
      <w:pPr>
        <w:tabs>
          <w:tab w:val="num" w:pos="0"/>
        </w:tabs>
        <w:spacing w:line="233" w:lineRule="auto"/>
        <w:ind w:firstLine="709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>організацію зберігання атестаційних матеріалів.</w:t>
      </w:r>
    </w:p>
    <w:p w:rsidR="00A01B5A" w:rsidRPr="00122240" w:rsidRDefault="00A01B5A" w:rsidP="00A01B5A">
      <w:pPr>
        <w:spacing w:line="233" w:lineRule="auto"/>
        <w:ind w:firstLine="709"/>
        <w:jc w:val="both"/>
        <w:rPr>
          <w:sz w:val="28"/>
          <w:szCs w:val="28"/>
        </w:rPr>
      </w:pPr>
      <w:r w:rsidRPr="00122240">
        <w:rPr>
          <w:b/>
          <w:sz w:val="28"/>
          <w:szCs w:val="28"/>
        </w:rPr>
        <w:t xml:space="preserve">Інші кафедри </w:t>
      </w:r>
      <w:r w:rsidR="00F8151B" w:rsidRPr="00F8151B">
        <w:rPr>
          <w:b/>
          <w:sz w:val="28"/>
          <w:szCs w:val="28"/>
        </w:rPr>
        <w:t>Національного університету оборони України</w:t>
      </w:r>
      <w:r w:rsidRPr="00122240">
        <w:rPr>
          <w:b/>
          <w:sz w:val="28"/>
          <w:szCs w:val="28"/>
        </w:rPr>
        <w:t xml:space="preserve"> відповідають </w:t>
      </w:r>
      <w:r w:rsidRPr="00122240">
        <w:rPr>
          <w:sz w:val="28"/>
          <w:szCs w:val="28"/>
        </w:rPr>
        <w:t>за розроблення питань атестаційних білетів та беруть участь у розробленні атестаційної літучки.</w:t>
      </w:r>
    </w:p>
    <w:p w:rsidR="00F8151B" w:rsidRDefault="00A01B5A" w:rsidP="00A01B5A">
      <w:pPr>
        <w:spacing w:line="233" w:lineRule="auto"/>
        <w:ind w:firstLine="709"/>
        <w:jc w:val="both"/>
        <w:rPr>
          <w:sz w:val="28"/>
          <w:szCs w:val="28"/>
        </w:rPr>
      </w:pPr>
      <w:r w:rsidRPr="00122240">
        <w:rPr>
          <w:b/>
          <w:sz w:val="28"/>
          <w:szCs w:val="28"/>
        </w:rPr>
        <w:t xml:space="preserve">Кафедри інституту </w:t>
      </w:r>
      <w:r w:rsidR="00F8151B">
        <w:rPr>
          <w:sz w:val="28"/>
          <w:szCs w:val="28"/>
        </w:rPr>
        <w:t>______________________________________________</w:t>
      </w:r>
    </w:p>
    <w:p w:rsidR="00F8151B" w:rsidRPr="00F8151B" w:rsidRDefault="00F8151B" w:rsidP="00A01B5A">
      <w:pPr>
        <w:spacing w:line="233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(назва інституту)</w:t>
      </w:r>
    </w:p>
    <w:p w:rsidR="00A01B5A" w:rsidRPr="00122240" w:rsidRDefault="00A01B5A" w:rsidP="00F8151B">
      <w:pPr>
        <w:spacing w:line="233" w:lineRule="auto"/>
        <w:jc w:val="both"/>
        <w:rPr>
          <w:sz w:val="28"/>
          <w:szCs w:val="28"/>
        </w:rPr>
      </w:pPr>
      <w:r w:rsidRPr="00F8151B">
        <w:rPr>
          <w:b/>
          <w:sz w:val="28"/>
          <w:szCs w:val="28"/>
        </w:rPr>
        <w:t>відповідають за</w:t>
      </w:r>
      <w:r w:rsidRPr="00122240">
        <w:rPr>
          <w:sz w:val="28"/>
          <w:szCs w:val="28"/>
        </w:rPr>
        <w:t xml:space="preserve"> підготовку навчальних класів та матеріальну базу для прийняття атестаційних іспитів.</w:t>
      </w:r>
    </w:p>
    <w:p w:rsidR="00CC0CCD" w:rsidRPr="00CC0CCD" w:rsidRDefault="00A01B5A" w:rsidP="00A01B5A">
      <w:pPr>
        <w:spacing w:line="233" w:lineRule="auto"/>
        <w:ind w:firstLine="709"/>
        <w:jc w:val="both"/>
        <w:rPr>
          <w:sz w:val="28"/>
          <w:szCs w:val="28"/>
        </w:rPr>
      </w:pPr>
      <w:r w:rsidRPr="00CC0CCD">
        <w:rPr>
          <w:sz w:val="28"/>
          <w:szCs w:val="28"/>
        </w:rPr>
        <w:t xml:space="preserve">У передатестаційний період кафедра </w:t>
      </w:r>
      <w:r w:rsidR="00CC0CCD" w:rsidRPr="00CC0CCD">
        <w:rPr>
          <w:sz w:val="28"/>
          <w:szCs w:val="28"/>
        </w:rPr>
        <w:t>________________________________</w:t>
      </w:r>
    </w:p>
    <w:p w:rsidR="00273105" w:rsidRDefault="00CC0CCD" w:rsidP="00273105">
      <w:pPr>
        <w:spacing w:line="233" w:lineRule="auto"/>
        <w:ind w:firstLine="709"/>
        <w:jc w:val="both"/>
        <w:rPr>
          <w:sz w:val="28"/>
          <w:szCs w:val="28"/>
          <w:vertAlign w:val="superscript"/>
        </w:rPr>
      </w:pPr>
      <w:r w:rsidRPr="00CC0CCD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(назва кафедри)</w:t>
      </w:r>
    </w:p>
    <w:p w:rsidR="0000042C" w:rsidRDefault="0000042C" w:rsidP="0000042C">
      <w:pPr>
        <w:spacing w:line="233" w:lineRule="auto"/>
        <w:jc w:val="both"/>
        <w:rPr>
          <w:sz w:val="28"/>
          <w:szCs w:val="28"/>
        </w:rPr>
      </w:pPr>
      <w:r w:rsidRPr="00CC0CCD">
        <w:rPr>
          <w:sz w:val="28"/>
          <w:szCs w:val="28"/>
        </w:rPr>
        <w:t>та інші кафедри Національного університету оборони України</w:t>
      </w:r>
      <w:r w:rsidRPr="00CC0CCD">
        <w:rPr>
          <w:b/>
          <w:sz w:val="28"/>
          <w:szCs w:val="28"/>
        </w:rPr>
        <w:t xml:space="preserve"> </w:t>
      </w:r>
      <w:r w:rsidRPr="00CC0CCD">
        <w:rPr>
          <w:sz w:val="28"/>
          <w:szCs w:val="28"/>
        </w:rPr>
        <w:t>приймають участь</w:t>
      </w:r>
      <w:r w:rsidRPr="00154915">
        <w:rPr>
          <w:sz w:val="28"/>
          <w:szCs w:val="28"/>
        </w:rPr>
        <w:t xml:space="preserve"> </w:t>
      </w:r>
      <w:r w:rsidRPr="00CC0CCD">
        <w:rPr>
          <w:sz w:val="28"/>
          <w:szCs w:val="28"/>
        </w:rPr>
        <w:t>у підготовці матеріалів атестаційного іспиту, організують</w:t>
      </w:r>
      <w:r w:rsidRPr="00122240">
        <w:rPr>
          <w:sz w:val="28"/>
          <w:szCs w:val="28"/>
        </w:rPr>
        <w:t xml:space="preserve"> консультації та тренування.</w:t>
      </w:r>
    </w:p>
    <w:p w:rsidR="00E4457B" w:rsidRPr="00273105" w:rsidRDefault="00E4457B" w:rsidP="00E4457B">
      <w:pPr>
        <w:spacing w:line="223" w:lineRule="auto"/>
        <w:ind w:firstLine="709"/>
        <w:jc w:val="right"/>
        <w:rPr>
          <w:b/>
          <w:sz w:val="28"/>
          <w:szCs w:val="28"/>
        </w:rPr>
      </w:pPr>
      <w:r w:rsidRPr="00273105">
        <w:rPr>
          <w:sz w:val="28"/>
          <w:szCs w:val="28"/>
        </w:rPr>
        <w:lastRenderedPageBreak/>
        <w:t>Продовження додатку 4</w:t>
      </w:r>
      <w:r w:rsidR="0000042C">
        <w:rPr>
          <w:sz w:val="28"/>
          <w:szCs w:val="28"/>
        </w:rPr>
        <w:t>1</w:t>
      </w:r>
    </w:p>
    <w:p w:rsidR="00E4457B" w:rsidRPr="0000042C" w:rsidRDefault="00E4457B" w:rsidP="00154915">
      <w:pPr>
        <w:spacing w:line="233" w:lineRule="auto"/>
        <w:jc w:val="both"/>
        <w:rPr>
          <w:sz w:val="24"/>
          <w:szCs w:val="24"/>
        </w:rPr>
      </w:pPr>
    </w:p>
    <w:p w:rsidR="00A01B5A" w:rsidRPr="00122240" w:rsidRDefault="00A01B5A" w:rsidP="00A01B5A">
      <w:pPr>
        <w:spacing w:line="230" w:lineRule="auto"/>
        <w:ind w:firstLine="709"/>
        <w:jc w:val="both"/>
        <w:rPr>
          <w:b/>
          <w:sz w:val="28"/>
          <w:szCs w:val="28"/>
        </w:rPr>
      </w:pPr>
      <w:r w:rsidRPr="00122240">
        <w:rPr>
          <w:b/>
          <w:sz w:val="28"/>
          <w:szCs w:val="28"/>
        </w:rPr>
        <w:t>VІІІ.</w:t>
      </w:r>
      <w:r w:rsidR="00CC0CCD">
        <w:rPr>
          <w:b/>
          <w:sz w:val="28"/>
          <w:szCs w:val="28"/>
        </w:rPr>
        <w:t> </w:t>
      </w:r>
      <w:r w:rsidRPr="00122240">
        <w:rPr>
          <w:b/>
          <w:sz w:val="28"/>
          <w:szCs w:val="28"/>
        </w:rPr>
        <w:t>ОСОБЛИВОСТІ ПІДГОТОВКИ ТА ПРОВЕДЕННЯ АТЕСТАЦІЙНОГО ІСПИТУ З ВИКОРИСТАННЯМ СИСТЕМИ ДИСТАНЦІЙНОГО НАВЧАННЯ</w:t>
      </w:r>
    </w:p>
    <w:p w:rsidR="00A01B5A" w:rsidRPr="00154915" w:rsidRDefault="00A01B5A" w:rsidP="00A01B5A">
      <w:pPr>
        <w:spacing w:line="230" w:lineRule="auto"/>
        <w:ind w:firstLine="709"/>
        <w:jc w:val="both"/>
        <w:rPr>
          <w:b/>
          <w:sz w:val="24"/>
          <w:szCs w:val="24"/>
        </w:rPr>
      </w:pPr>
    </w:p>
    <w:p w:rsidR="00154915" w:rsidRDefault="00154915" w:rsidP="00154915">
      <w:pPr>
        <w:tabs>
          <w:tab w:val="left" w:pos="-1134"/>
          <w:tab w:val="left" w:pos="-993"/>
        </w:tabs>
        <w:spacing w:line="230" w:lineRule="auto"/>
        <w:ind w:firstLine="709"/>
        <w:jc w:val="both"/>
        <w:rPr>
          <w:b/>
          <w:i/>
          <w:sz w:val="24"/>
          <w:szCs w:val="24"/>
        </w:rPr>
      </w:pPr>
      <w:r w:rsidRPr="00154915">
        <w:rPr>
          <w:b/>
          <w:i/>
          <w:sz w:val="24"/>
          <w:szCs w:val="24"/>
        </w:rPr>
        <w:t>Наприклад:</w:t>
      </w:r>
    </w:p>
    <w:p w:rsidR="00A01B5A" w:rsidRPr="00C57C09" w:rsidRDefault="00A01B5A" w:rsidP="00A01B5A">
      <w:pPr>
        <w:tabs>
          <w:tab w:val="left" w:pos="-1134"/>
          <w:tab w:val="left" w:pos="-993"/>
        </w:tabs>
        <w:spacing w:line="230" w:lineRule="auto"/>
        <w:ind w:firstLine="709"/>
        <w:jc w:val="both"/>
        <w:rPr>
          <w:b/>
          <w:i/>
          <w:sz w:val="24"/>
          <w:szCs w:val="24"/>
        </w:rPr>
      </w:pPr>
      <w:r w:rsidRPr="00C57C09">
        <w:rPr>
          <w:b/>
          <w:i/>
          <w:sz w:val="24"/>
          <w:szCs w:val="24"/>
        </w:rPr>
        <w:t xml:space="preserve">Проведення атестаційного іспиту із застосуванням дистанційних технологій навчання повинно відповідати таким вимогам: </w:t>
      </w:r>
    </w:p>
    <w:p w:rsidR="00A01B5A" w:rsidRPr="00C57C09" w:rsidRDefault="00A01B5A" w:rsidP="00A01B5A">
      <w:pPr>
        <w:tabs>
          <w:tab w:val="left" w:pos="-1134"/>
          <w:tab w:val="left" w:pos="-993"/>
        </w:tabs>
        <w:spacing w:line="230" w:lineRule="auto"/>
        <w:ind w:firstLine="709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 xml:space="preserve">авторизований доступ до інформаційно-комунікаційних інструментів організації дистанційного навчання; </w:t>
      </w:r>
    </w:p>
    <w:p w:rsidR="00A01B5A" w:rsidRPr="00C57C09" w:rsidRDefault="00A01B5A" w:rsidP="00A01B5A">
      <w:pPr>
        <w:tabs>
          <w:tab w:val="left" w:pos="-1134"/>
          <w:tab w:val="left" w:pos="-993"/>
        </w:tabs>
        <w:spacing w:line="230" w:lineRule="auto"/>
        <w:ind w:firstLine="709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 xml:space="preserve">можливість визначення часу початку і завершення доступу, тривалості виконання завдань; </w:t>
      </w:r>
    </w:p>
    <w:p w:rsidR="00A01B5A" w:rsidRPr="00C57C09" w:rsidRDefault="00A01B5A" w:rsidP="00A01B5A">
      <w:pPr>
        <w:tabs>
          <w:tab w:val="left" w:pos="-1134"/>
          <w:tab w:val="left" w:pos="-993"/>
        </w:tabs>
        <w:spacing w:line="230" w:lineRule="auto"/>
        <w:ind w:firstLine="709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 xml:space="preserve">об’єктивність критеріїв перевірки результатів виконання з активним використанням автоматизованих засобів оцінювання знань; </w:t>
      </w:r>
    </w:p>
    <w:p w:rsidR="00A01B5A" w:rsidRPr="00C57C09" w:rsidRDefault="00A01B5A" w:rsidP="00A01B5A">
      <w:pPr>
        <w:tabs>
          <w:tab w:val="left" w:pos="-1134"/>
          <w:tab w:val="left" w:pos="-993"/>
        </w:tabs>
        <w:spacing w:line="230" w:lineRule="auto"/>
        <w:ind w:firstLine="709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>варіативність формування тестових завдань із використанням алгоритмів випадкового вибору запитань.</w:t>
      </w:r>
    </w:p>
    <w:p w:rsidR="00A01B5A" w:rsidRPr="00C57C09" w:rsidRDefault="00A01B5A" w:rsidP="00A01B5A">
      <w:pPr>
        <w:spacing w:line="230" w:lineRule="auto"/>
        <w:ind w:firstLine="709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 xml:space="preserve">За умов підготовки та проведення атестаційного іспиту в дистанційному форматі з використанням платформи Центрального </w:t>
      </w:r>
      <w:proofErr w:type="spellStart"/>
      <w:r w:rsidRPr="00C57C09">
        <w:rPr>
          <w:i/>
          <w:sz w:val="24"/>
          <w:szCs w:val="24"/>
        </w:rPr>
        <w:t>репозиторію</w:t>
      </w:r>
      <w:proofErr w:type="spellEnd"/>
      <w:r w:rsidRPr="00C57C09">
        <w:rPr>
          <w:i/>
          <w:sz w:val="24"/>
          <w:szCs w:val="24"/>
        </w:rPr>
        <w:t xml:space="preserve"> ресурсів Системи дистанційного навчання Збройних Сил України додатково розробляються атестаційні матеріали у формі переліку тестових завдань для проведення атестаційного іспиту, які включаються окремим розділом в перелік питань для проведення атестаційного іспиту.</w:t>
      </w:r>
    </w:p>
    <w:p w:rsidR="00A01B5A" w:rsidRPr="00C57C09" w:rsidRDefault="00A01B5A" w:rsidP="00A01B5A">
      <w:pPr>
        <w:spacing w:line="230" w:lineRule="auto"/>
        <w:ind w:firstLine="709"/>
        <w:jc w:val="both"/>
        <w:rPr>
          <w:i/>
          <w:sz w:val="24"/>
          <w:szCs w:val="24"/>
        </w:rPr>
      </w:pPr>
      <w:r w:rsidRPr="00C57C09">
        <w:rPr>
          <w:b/>
          <w:i/>
          <w:sz w:val="24"/>
          <w:szCs w:val="24"/>
        </w:rPr>
        <w:t>Перелік тестових завдань атестаційного іспиту (за дистанційною формою)</w:t>
      </w:r>
      <w:r w:rsidRPr="00C57C09">
        <w:rPr>
          <w:i/>
          <w:sz w:val="24"/>
          <w:szCs w:val="24"/>
        </w:rPr>
        <w:t xml:space="preserve"> повністю відповідає змісту програми і переліку питань для проведення теоретичної частини атестаційного іспиту та, відповідно,  поділяється на три розділи.</w:t>
      </w:r>
    </w:p>
    <w:p w:rsidR="00A01B5A" w:rsidRPr="00C57C09" w:rsidRDefault="00A01B5A" w:rsidP="00A01B5A">
      <w:pPr>
        <w:spacing w:line="230" w:lineRule="auto"/>
        <w:ind w:firstLine="709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 xml:space="preserve">До нього також можуть додаватись запитання (тестові завдання) для перевірки практичних умінь з проведення оперативно-тактичних розрахунків чи інших питань, що відповідають змісту практичної частини атестаційного іспиту. Кількість запитань у переліку тестових завдань атестаційного іспиту визначається відповідно до складності завдань та часу, що надається для проведення іспиту. </w:t>
      </w:r>
    </w:p>
    <w:p w:rsidR="00A01B5A" w:rsidRPr="00C57C09" w:rsidRDefault="00A01B5A" w:rsidP="00A01B5A">
      <w:pPr>
        <w:spacing w:line="226" w:lineRule="auto"/>
        <w:ind w:firstLine="709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 xml:space="preserve">При тривалості проведення атестаційного іспиту до </w:t>
      </w:r>
      <w:r w:rsidR="00573173">
        <w:rPr>
          <w:i/>
          <w:sz w:val="24"/>
          <w:szCs w:val="24"/>
        </w:rPr>
        <w:t>__</w:t>
      </w:r>
      <w:r w:rsidRPr="00C57C09">
        <w:rPr>
          <w:i/>
          <w:sz w:val="24"/>
          <w:szCs w:val="24"/>
        </w:rPr>
        <w:t xml:space="preserve"> хвилин кожний атестаційний тест включає </w:t>
      </w:r>
      <w:r w:rsidR="00CC0CCD" w:rsidRPr="00C57C09">
        <w:rPr>
          <w:i/>
          <w:sz w:val="24"/>
          <w:szCs w:val="24"/>
        </w:rPr>
        <w:t>__</w:t>
      </w:r>
      <w:r w:rsidRPr="00C57C09">
        <w:rPr>
          <w:i/>
          <w:sz w:val="24"/>
          <w:szCs w:val="24"/>
        </w:rPr>
        <w:t xml:space="preserve"> питань – по </w:t>
      </w:r>
      <w:r w:rsidR="00CC0CCD" w:rsidRPr="00C57C09">
        <w:rPr>
          <w:i/>
          <w:sz w:val="24"/>
          <w:szCs w:val="24"/>
        </w:rPr>
        <w:t>__</w:t>
      </w:r>
      <w:r w:rsidRPr="00C57C09">
        <w:rPr>
          <w:i/>
          <w:sz w:val="24"/>
          <w:szCs w:val="24"/>
        </w:rPr>
        <w:t xml:space="preserve"> питань із першого і другого розділів та </w:t>
      </w:r>
      <w:r w:rsidR="00CC0CCD" w:rsidRPr="00C57C09">
        <w:rPr>
          <w:i/>
          <w:sz w:val="24"/>
          <w:szCs w:val="24"/>
        </w:rPr>
        <w:t>__</w:t>
      </w:r>
      <w:r w:rsidRPr="00C57C09">
        <w:rPr>
          <w:i/>
          <w:sz w:val="24"/>
          <w:szCs w:val="24"/>
        </w:rPr>
        <w:t xml:space="preserve"> питань із третього розділу. До кожного запитання надається чотири варіанти відповідей, з яких лише один є правильним. У змісті запитання та відповіді на нього повинно бути відображено відповідне питання з переліку, що винесений на атестаційний іспит, або його найбільш важлива (суттєва) частина. Зміст запитань та відповідей не повинен містити інформації з обмеженим доступом.</w:t>
      </w:r>
    </w:p>
    <w:p w:rsidR="00A01B5A" w:rsidRPr="00C57C09" w:rsidRDefault="00A01B5A" w:rsidP="00A01B5A">
      <w:pPr>
        <w:spacing w:line="226" w:lineRule="auto"/>
        <w:ind w:firstLine="709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 xml:space="preserve">Перелік тестових завдань атестаційного іспиту (за дистанційною формою) після його розгляду і затвердження надається до наукового центру дистанційного навчання, розміщується на платформі дистанційного навчання </w:t>
      </w:r>
      <w:r w:rsidR="00CC0CCD" w:rsidRPr="00C57C09">
        <w:rPr>
          <w:i/>
          <w:sz w:val="24"/>
          <w:szCs w:val="24"/>
        </w:rPr>
        <w:t>Національного університету оборони України</w:t>
      </w:r>
      <w:r w:rsidRPr="00C57C09">
        <w:rPr>
          <w:i/>
          <w:sz w:val="24"/>
          <w:szCs w:val="24"/>
        </w:rPr>
        <w:t xml:space="preserve"> та здійснюється перевірка його працездатності. </w:t>
      </w:r>
    </w:p>
    <w:p w:rsidR="00A01B5A" w:rsidRPr="00C57C09" w:rsidRDefault="00A01B5A" w:rsidP="00A01B5A">
      <w:pPr>
        <w:spacing w:line="226" w:lineRule="auto"/>
        <w:ind w:firstLine="709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 xml:space="preserve">Інформація про місце розміщення переліку тестових завдань на платформі дистанційного навчання завчасно надається </w:t>
      </w:r>
      <w:r w:rsidR="00CC0CCD" w:rsidRPr="00C57C09">
        <w:rPr>
          <w:i/>
          <w:sz w:val="24"/>
          <w:szCs w:val="24"/>
        </w:rPr>
        <w:t>здобувачам освіти</w:t>
      </w:r>
      <w:r w:rsidRPr="00C57C09">
        <w:rPr>
          <w:i/>
          <w:sz w:val="24"/>
          <w:szCs w:val="24"/>
        </w:rPr>
        <w:t xml:space="preserve">, голові та членам підкомісії. Для опрацювання і перевірки умінь </w:t>
      </w:r>
      <w:r w:rsidR="00CC0CCD" w:rsidRPr="00C57C09">
        <w:rPr>
          <w:i/>
          <w:sz w:val="24"/>
          <w:szCs w:val="24"/>
        </w:rPr>
        <w:t>здобувачів освіти</w:t>
      </w:r>
      <w:r w:rsidRPr="00C57C09">
        <w:rPr>
          <w:i/>
          <w:sz w:val="24"/>
          <w:szCs w:val="24"/>
        </w:rPr>
        <w:t xml:space="preserve"> щодо їх роботи під час тестування на платформі дистанційного навчання організовується і проводиться інструктивне заняття.</w:t>
      </w:r>
    </w:p>
    <w:p w:rsidR="00A01B5A" w:rsidRPr="00C57C09" w:rsidRDefault="00A01B5A" w:rsidP="0000042C">
      <w:pPr>
        <w:tabs>
          <w:tab w:val="left" w:pos="-1134"/>
          <w:tab w:val="left" w:pos="-993"/>
        </w:tabs>
        <w:spacing w:line="226" w:lineRule="auto"/>
        <w:ind w:firstLine="709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 xml:space="preserve">Передатестаційна консультація може проводитися засобами </w:t>
      </w:r>
      <w:proofErr w:type="spellStart"/>
      <w:r w:rsidRPr="00C57C09">
        <w:rPr>
          <w:i/>
          <w:sz w:val="24"/>
          <w:szCs w:val="24"/>
        </w:rPr>
        <w:t>аудіо-</w:t>
      </w:r>
      <w:proofErr w:type="spellEnd"/>
      <w:r w:rsidRPr="00C57C09">
        <w:rPr>
          <w:i/>
          <w:sz w:val="24"/>
          <w:szCs w:val="24"/>
        </w:rPr>
        <w:t xml:space="preserve"> або </w:t>
      </w:r>
      <w:proofErr w:type="spellStart"/>
      <w:r w:rsidRPr="00C57C09">
        <w:rPr>
          <w:i/>
          <w:sz w:val="24"/>
          <w:szCs w:val="24"/>
        </w:rPr>
        <w:t>відеоконференцій</w:t>
      </w:r>
      <w:proofErr w:type="spellEnd"/>
      <w:r w:rsidRPr="00C57C09">
        <w:rPr>
          <w:i/>
          <w:sz w:val="24"/>
          <w:szCs w:val="24"/>
        </w:rPr>
        <w:t xml:space="preserve"> за затвердженим</w:t>
      </w:r>
      <w:r w:rsidR="00E4457B">
        <w:rPr>
          <w:i/>
          <w:sz w:val="24"/>
          <w:szCs w:val="24"/>
        </w:rPr>
        <w:t xml:space="preserve"> </w:t>
      </w:r>
      <w:r w:rsidRPr="00C57C09">
        <w:rPr>
          <w:i/>
          <w:sz w:val="24"/>
          <w:szCs w:val="24"/>
        </w:rPr>
        <w:t>розкладом. Під час проведення</w:t>
      </w:r>
      <w:r w:rsidR="00E4457B">
        <w:rPr>
          <w:i/>
          <w:sz w:val="24"/>
          <w:szCs w:val="24"/>
        </w:rPr>
        <w:t xml:space="preserve"> </w:t>
      </w:r>
      <w:r w:rsidRPr="00C57C09">
        <w:rPr>
          <w:i/>
          <w:sz w:val="24"/>
          <w:szCs w:val="24"/>
        </w:rPr>
        <w:t xml:space="preserve">передатестаційної консультації рекомендується здійснити попередню перевірку технічних параметрів налаштування зв’язку зі здобувачами освіти, усунути виявлені проблеми.  </w:t>
      </w:r>
    </w:p>
    <w:p w:rsidR="00154915" w:rsidRPr="00C57C09" w:rsidRDefault="00154915" w:rsidP="00154915">
      <w:pPr>
        <w:tabs>
          <w:tab w:val="left" w:pos="-1134"/>
          <w:tab w:val="left" w:pos="-993"/>
        </w:tabs>
        <w:spacing w:line="226" w:lineRule="auto"/>
        <w:ind w:firstLine="709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 xml:space="preserve">Здобувачі освіти повинні мати надійний </w:t>
      </w:r>
      <w:proofErr w:type="spellStart"/>
      <w:r w:rsidRPr="00C57C09">
        <w:rPr>
          <w:i/>
          <w:sz w:val="24"/>
          <w:szCs w:val="24"/>
        </w:rPr>
        <w:t>інтернет-зв’язок</w:t>
      </w:r>
      <w:proofErr w:type="spellEnd"/>
      <w:r w:rsidRPr="00C57C09">
        <w:rPr>
          <w:i/>
          <w:sz w:val="24"/>
          <w:szCs w:val="24"/>
        </w:rPr>
        <w:t>, можливість встановити на комп’ютер необхідне програмне забезпечення тощо.</w:t>
      </w:r>
    </w:p>
    <w:p w:rsidR="0000042C" w:rsidRDefault="00A01B5A" w:rsidP="0000042C">
      <w:pPr>
        <w:spacing w:line="223" w:lineRule="auto"/>
        <w:ind w:firstLine="709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 xml:space="preserve">Для забезпечення тестування на платформі дистанційного навчання усі </w:t>
      </w:r>
      <w:r w:rsidR="00171C4D" w:rsidRPr="00C57C09">
        <w:rPr>
          <w:i/>
          <w:sz w:val="24"/>
          <w:szCs w:val="24"/>
        </w:rPr>
        <w:t>здобувачі освіт</w:t>
      </w:r>
      <w:r w:rsidR="0000042C">
        <w:rPr>
          <w:i/>
          <w:sz w:val="24"/>
          <w:szCs w:val="24"/>
        </w:rPr>
        <w:t>и</w:t>
      </w:r>
      <w:r w:rsidRPr="00C57C09">
        <w:rPr>
          <w:i/>
          <w:sz w:val="24"/>
          <w:szCs w:val="24"/>
        </w:rPr>
        <w:t xml:space="preserve"> зобов’язані надати до інститутів (кафедр) через командирів</w:t>
      </w:r>
      <w:r w:rsidR="0000042C">
        <w:rPr>
          <w:i/>
          <w:sz w:val="24"/>
          <w:szCs w:val="24"/>
        </w:rPr>
        <w:t xml:space="preserve"> </w:t>
      </w:r>
      <w:r w:rsidRPr="00C57C09">
        <w:rPr>
          <w:i/>
          <w:sz w:val="24"/>
          <w:szCs w:val="24"/>
        </w:rPr>
        <w:t>навчальних</w:t>
      </w:r>
      <w:r w:rsidR="0000042C">
        <w:rPr>
          <w:i/>
          <w:sz w:val="24"/>
          <w:szCs w:val="24"/>
        </w:rPr>
        <w:t xml:space="preserve"> </w:t>
      </w:r>
      <w:r w:rsidRPr="00C57C09">
        <w:rPr>
          <w:i/>
          <w:sz w:val="24"/>
          <w:szCs w:val="24"/>
        </w:rPr>
        <w:t>груп інформацію про розташування їх віддалених (дистанційних) робочих місць та контактну інформацію</w:t>
      </w:r>
      <w:r w:rsidR="0000042C">
        <w:rPr>
          <w:i/>
          <w:sz w:val="24"/>
          <w:szCs w:val="24"/>
        </w:rPr>
        <w:t xml:space="preserve"> </w:t>
      </w:r>
      <w:r w:rsidRPr="00C57C09">
        <w:rPr>
          <w:i/>
          <w:sz w:val="24"/>
          <w:szCs w:val="24"/>
        </w:rPr>
        <w:t xml:space="preserve"> для </w:t>
      </w:r>
      <w:r w:rsidR="0000042C">
        <w:rPr>
          <w:i/>
          <w:sz w:val="24"/>
          <w:szCs w:val="24"/>
        </w:rPr>
        <w:t xml:space="preserve"> </w:t>
      </w:r>
      <w:r w:rsidRPr="00C57C09">
        <w:rPr>
          <w:i/>
          <w:sz w:val="24"/>
          <w:szCs w:val="24"/>
        </w:rPr>
        <w:t>зв’язку</w:t>
      </w:r>
      <w:r w:rsidR="0000042C">
        <w:rPr>
          <w:i/>
          <w:sz w:val="24"/>
          <w:szCs w:val="24"/>
        </w:rPr>
        <w:t xml:space="preserve"> </w:t>
      </w:r>
      <w:r w:rsidRPr="00C57C09">
        <w:rPr>
          <w:i/>
          <w:sz w:val="24"/>
          <w:szCs w:val="24"/>
        </w:rPr>
        <w:t xml:space="preserve"> з ними. </w:t>
      </w:r>
      <w:r w:rsidR="0000042C">
        <w:rPr>
          <w:i/>
          <w:sz w:val="24"/>
          <w:szCs w:val="24"/>
        </w:rPr>
        <w:t xml:space="preserve"> </w:t>
      </w:r>
      <w:r w:rsidRPr="00C57C09">
        <w:rPr>
          <w:i/>
          <w:sz w:val="24"/>
          <w:szCs w:val="24"/>
        </w:rPr>
        <w:t xml:space="preserve">Вказана </w:t>
      </w:r>
      <w:r w:rsidR="0000042C">
        <w:rPr>
          <w:i/>
          <w:sz w:val="24"/>
          <w:szCs w:val="24"/>
        </w:rPr>
        <w:t xml:space="preserve"> </w:t>
      </w:r>
      <w:r w:rsidRPr="00C57C09">
        <w:rPr>
          <w:i/>
          <w:sz w:val="24"/>
          <w:szCs w:val="24"/>
        </w:rPr>
        <w:t>інформація</w:t>
      </w:r>
      <w:r w:rsidR="0000042C">
        <w:rPr>
          <w:i/>
          <w:sz w:val="24"/>
          <w:szCs w:val="24"/>
        </w:rPr>
        <w:t xml:space="preserve"> </w:t>
      </w:r>
      <w:r w:rsidRPr="00C57C09">
        <w:rPr>
          <w:i/>
          <w:sz w:val="24"/>
          <w:szCs w:val="24"/>
        </w:rPr>
        <w:t xml:space="preserve"> надається</w:t>
      </w:r>
      <w:r w:rsidR="0000042C">
        <w:rPr>
          <w:i/>
          <w:sz w:val="24"/>
          <w:szCs w:val="24"/>
        </w:rPr>
        <w:t xml:space="preserve"> </w:t>
      </w:r>
      <w:r w:rsidRPr="00C57C09">
        <w:rPr>
          <w:i/>
          <w:sz w:val="24"/>
          <w:szCs w:val="24"/>
        </w:rPr>
        <w:t xml:space="preserve"> голові</w:t>
      </w:r>
      <w:r w:rsidR="0000042C">
        <w:rPr>
          <w:i/>
          <w:sz w:val="24"/>
          <w:szCs w:val="24"/>
        </w:rPr>
        <w:t xml:space="preserve"> </w:t>
      </w:r>
      <w:r w:rsidRPr="00C57C09">
        <w:rPr>
          <w:i/>
          <w:sz w:val="24"/>
          <w:szCs w:val="24"/>
        </w:rPr>
        <w:t xml:space="preserve"> та </w:t>
      </w:r>
      <w:r w:rsidR="0000042C">
        <w:rPr>
          <w:i/>
          <w:sz w:val="24"/>
          <w:szCs w:val="24"/>
        </w:rPr>
        <w:t xml:space="preserve"> </w:t>
      </w:r>
      <w:r w:rsidRPr="00C57C09">
        <w:rPr>
          <w:i/>
          <w:sz w:val="24"/>
          <w:szCs w:val="24"/>
        </w:rPr>
        <w:t xml:space="preserve">членам підкомісії, </w:t>
      </w:r>
    </w:p>
    <w:p w:rsidR="0000042C" w:rsidRDefault="0000042C" w:rsidP="0000042C">
      <w:pPr>
        <w:spacing w:line="223" w:lineRule="auto"/>
        <w:ind w:firstLine="709"/>
        <w:jc w:val="both"/>
        <w:rPr>
          <w:i/>
          <w:sz w:val="24"/>
          <w:szCs w:val="24"/>
        </w:rPr>
      </w:pPr>
    </w:p>
    <w:p w:rsidR="0000042C" w:rsidRDefault="0000042C" w:rsidP="0000042C">
      <w:pPr>
        <w:spacing w:line="223" w:lineRule="auto"/>
        <w:ind w:firstLine="709"/>
        <w:jc w:val="right"/>
        <w:rPr>
          <w:sz w:val="28"/>
          <w:szCs w:val="28"/>
        </w:rPr>
      </w:pPr>
      <w:r w:rsidRPr="00273105">
        <w:rPr>
          <w:sz w:val="28"/>
          <w:szCs w:val="28"/>
        </w:rPr>
        <w:lastRenderedPageBreak/>
        <w:t>Продовження додатку 4</w:t>
      </w:r>
      <w:r>
        <w:rPr>
          <w:sz w:val="28"/>
          <w:szCs w:val="28"/>
        </w:rPr>
        <w:t>1</w:t>
      </w:r>
    </w:p>
    <w:p w:rsidR="0000042C" w:rsidRDefault="0000042C" w:rsidP="0000042C">
      <w:pPr>
        <w:spacing w:line="223" w:lineRule="auto"/>
        <w:ind w:firstLine="709"/>
        <w:jc w:val="both"/>
        <w:rPr>
          <w:i/>
          <w:sz w:val="24"/>
          <w:szCs w:val="24"/>
        </w:rPr>
      </w:pPr>
    </w:p>
    <w:p w:rsidR="0000042C" w:rsidRDefault="00A01B5A" w:rsidP="0000042C">
      <w:pPr>
        <w:spacing w:line="223" w:lineRule="auto"/>
        <w:jc w:val="both"/>
        <w:rPr>
          <w:sz w:val="28"/>
          <w:szCs w:val="28"/>
        </w:rPr>
      </w:pPr>
      <w:r w:rsidRPr="00C57C09">
        <w:rPr>
          <w:i/>
          <w:sz w:val="24"/>
          <w:szCs w:val="24"/>
        </w:rPr>
        <w:t>секретарю підкомісії для використання у ході підготовки та проведення атестаційного іспиту.</w:t>
      </w:r>
      <w:r w:rsidR="0000042C" w:rsidRPr="0000042C">
        <w:rPr>
          <w:sz w:val="28"/>
          <w:szCs w:val="28"/>
        </w:rPr>
        <w:t xml:space="preserve"> </w:t>
      </w:r>
    </w:p>
    <w:p w:rsidR="00A01B5A" w:rsidRPr="00C57C09" w:rsidRDefault="00A01B5A" w:rsidP="00A01B5A">
      <w:pPr>
        <w:spacing w:line="226" w:lineRule="auto"/>
        <w:ind w:firstLine="709"/>
        <w:jc w:val="both"/>
        <w:rPr>
          <w:b/>
          <w:i/>
          <w:sz w:val="24"/>
          <w:szCs w:val="24"/>
        </w:rPr>
      </w:pPr>
      <w:r w:rsidRPr="00C57C09">
        <w:rPr>
          <w:b/>
          <w:i/>
          <w:sz w:val="24"/>
          <w:szCs w:val="24"/>
        </w:rPr>
        <w:t>Порядок проведення атестаційного іспиту з використанням системи дистанційного навчання</w:t>
      </w:r>
    </w:p>
    <w:p w:rsidR="00A01B5A" w:rsidRPr="00C57C09" w:rsidRDefault="00A01B5A" w:rsidP="00A01B5A">
      <w:pPr>
        <w:pStyle w:val="21"/>
        <w:widowControl w:val="0"/>
        <w:spacing w:line="226" w:lineRule="auto"/>
        <w:ind w:left="0" w:firstLine="709"/>
        <w:rPr>
          <w:i/>
          <w:sz w:val="24"/>
          <w:szCs w:val="24"/>
        </w:rPr>
      </w:pPr>
      <w:r w:rsidRPr="00C57C09">
        <w:rPr>
          <w:i/>
          <w:sz w:val="24"/>
          <w:szCs w:val="24"/>
          <w:lang w:eastAsia="en-US"/>
        </w:rPr>
        <w:t xml:space="preserve">За </w:t>
      </w:r>
      <w:r w:rsidR="00427363">
        <w:rPr>
          <w:i/>
          <w:sz w:val="24"/>
          <w:szCs w:val="24"/>
          <w:lang w:eastAsia="en-US"/>
        </w:rPr>
        <w:t>__</w:t>
      </w:r>
      <w:r w:rsidRPr="00C57C09">
        <w:rPr>
          <w:i/>
          <w:sz w:val="24"/>
          <w:szCs w:val="24"/>
          <w:lang w:eastAsia="en-US"/>
        </w:rPr>
        <w:t xml:space="preserve"> хвилин до початку атестаційного іспиту голова підкомісії отримує у голови екзаменаційної комісії вказівки на проведення іспиту. Після чого він (але не пізніше ніж за </w:t>
      </w:r>
      <w:r w:rsidR="00427363">
        <w:rPr>
          <w:i/>
          <w:sz w:val="24"/>
          <w:szCs w:val="24"/>
        </w:rPr>
        <w:t>__</w:t>
      </w:r>
      <w:r w:rsidRPr="00C57C09">
        <w:rPr>
          <w:i/>
          <w:sz w:val="24"/>
          <w:szCs w:val="24"/>
        </w:rPr>
        <w:t xml:space="preserve"> хвилин до початку атестаційного іспиту) приймає доповідь про наявність членів і секретаря підкомісії, </w:t>
      </w:r>
      <w:r w:rsidRPr="00C57C09">
        <w:rPr>
          <w:i/>
          <w:sz w:val="24"/>
          <w:szCs w:val="24"/>
          <w:lang w:eastAsia="en-US"/>
        </w:rPr>
        <w:t>готовність приміщення для проведення іспиту</w:t>
      </w:r>
      <w:r w:rsidRPr="00C57C09">
        <w:rPr>
          <w:i/>
          <w:sz w:val="24"/>
          <w:szCs w:val="24"/>
        </w:rPr>
        <w:t xml:space="preserve"> та присутність </w:t>
      </w:r>
      <w:r w:rsidR="00171C4D" w:rsidRPr="00C57C09">
        <w:rPr>
          <w:i/>
          <w:sz w:val="24"/>
          <w:szCs w:val="24"/>
        </w:rPr>
        <w:t>здобувачів освіти</w:t>
      </w:r>
      <w:r w:rsidRPr="00C57C09">
        <w:rPr>
          <w:i/>
          <w:sz w:val="24"/>
          <w:szCs w:val="24"/>
        </w:rPr>
        <w:t xml:space="preserve"> у мережі (</w:t>
      </w:r>
      <w:proofErr w:type="spellStart"/>
      <w:r w:rsidRPr="00C57C09">
        <w:rPr>
          <w:i/>
          <w:sz w:val="24"/>
          <w:szCs w:val="24"/>
        </w:rPr>
        <w:t>чаті</w:t>
      </w:r>
      <w:proofErr w:type="spellEnd"/>
      <w:r w:rsidRPr="00C57C09">
        <w:rPr>
          <w:i/>
          <w:sz w:val="24"/>
          <w:szCs w:val="24"/>
        </w:rPr>
        <w:t>) на платформі дистанційного навчання.</w:t>
      </w:r>
    </w:p>
    <w:p w:rsidR="00A01B5A" w:rsidRPr="00C57C09" w:rsidRDefault="00A01B5A" w:rsidP="00A01B5A">
      <w:pPr>
        <w:pStyle w:val="21"/>
        <w:widowControl w:val="0"/>
        <w:spacing w:line="226" w:lineRule="auto"/>
        <w:ind w:left="0" w:firstLine="709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 xml:space="preserve">Голова підкомісії або визначений ним член підкомісії нагадує </w:t>
      </w:r>
      <w:r w:rsidR="00171C4D" w:rsidRPr="00C57C09">
        <w:rPr>
          <w:i/>
          <w:sz w:val="24"/>
          <w:szCs w:val="24"/>
        </w:rPr>
        <w:t>здобувачам освіти</w:t>
      </w:r>
      <w:r w:rsidRPr="00C57C09">
        <w:rPr>
          <w:i/>
          <w:sz w:val="24"/>
          <w:szCs w:val="24"/>
        </w:rPr>
        <w:t xml:space="preserve"> та членам і секретарю підкомісії порядок тестування, оцінювання та доведення результатів атестаційного іспиту з використанням платформи дистанційного навчання, дає необхідні вказівки, рекомендації та визначає канал зв’язку (телефон, </w:t>
      </w:r>
      <w:proofErr w:type="spellStart"/>
      <w:r w:rsidRPr="00C57C09">
        <w:rPr>
          <w:i/>
          <w:sz w:val="24"/>
          <w:szCs w:val="24"/>
        </w:rPr>
        <w:t>месенджер</w:t>
      </w:r>
      <w:proofErr w:type="spellEnd"/>
      <w:r w:rsidRPr="00C57C09">
        <w:rPr>
          <w:i/>
          <w:sz w:val="24"/>
          <w:szCs w:val="24"/>
        </w:rPr>
        <w:t xml:space="preserve"> тощо) для повідомлення при виникненні технічних перешкод. У разі виникнення запитань </w:t>
      </w:r>
      <w:r w:rsidR="00171C4D" w:rsidRPr="00C57C09">
        <w:rPr>
          <w:i/>
          <w:sz w:val="24"/>
          <w:szCs w:val="24"/>
        </w:rPr>
        <w:t>здобувачі освіти</w:t>
      </w:r>
      <w:r w:rsidRPr="00C57C09">
        <w:rPr>
          <w:i/>
          <w:sz w:val="24"/>
          <w:szCs w:val="24"/>
        </w:rPr>
        <w:t xml:space="preserve"> використовують чат, створений для проведення атестаційного іспиту.</w:t>
      </w:r>
    </w:p>
    <w:p w:rsidR="00A01B5A" w:rsidRPr="00C57C09" w:rsidRDefault="00A01B5A" w:rsidP="00A01B5A">
      <w:pPr>
        <w:widowControl w:val="0"/>
        <w:ind w:firstLine="709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 xml:space="preserve">У визначений час початку атестаційного іспиту розпочинається тестування </w:t>
      </w:r>
      <w:r w:rsidR="00171C4D" w:rsidRPr="00C57C09">
        <w:rPr>
          <w:i/>
          <w:sz w:val="24"/>
          <w:szCs w:val="24"/>
        </w:rPr>
        <w:t>здобувачів освіти</w:t>
      </w:r>
      <w:r w:rsidRPr="00C57C09">
        <w:rPr>
          <w:i/>
          <w:sz w:val="24"/>
          <w:szCs w:val="24"/>
        </w:rPr>
        <w:t xml:space="preserve"> з використанням платформи дистанційного навчання. Висвітлення питань проводиться не одночасно, а послідовно. Кожне наступне питання висвітлюється після надання відповіді на поточне. Під час тестування </w:t>
      </w:r>
      <w:r w:rsidR="00171C4D" w:rsidRPr="00C57C09">
        <w:rPr>
          <w:i/>
          <w:sz w:val="24"/>
          <w:szCs w:val="24"/>
        </w:rPr>
        <w:t>здобувачі освіти</w:t>
      </w:r>
      <w:r w:rsidRPr="00C57C09">
        <w:rPr>
          <w:i/>
          <w:sz w:val="24"/>
          <w:szCs w:val="24"/>
        </w:rPr>
        <w:t xml:space="preserve"> зобов’язані працювати виключно самостійно та з урахуванням кількості питань та виділеного на тестування часу.</w:t>
      </w:r>
    </w:p>
    <w:p w:rsidR="00A01B5A" w:rsidRPr="00C57C09" w:rsidRDefault="00A01B5A" w:rsidP="00A01B5A">
      <w:pPr>
        <w:widowControl w:val="0"/>
        <w:ind w:firstLine="709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 xml:space="preserve">Голова та члени підкомісії, секретар підкомісії спільно з визначеними посадовими особами наукового центру дистанційного навчання супроводжують процес тестування, надають допомогу </w:t>
      </w:r>
      <w:r w:rsidR="00171C4D" w:rsidRPr="00C57C09">
        <w:rPr>
          <w:i/>
          <w:sz w:val="24"/>
          <w:szCs w:val="24"/>
        </w:rPr>
        <w:t>здобувачам освіти</w:t>
      </w:r>
      <w:r w:rsidRPr="00C57C09">
        <w:rPr>
          <w:i/>
          <w:sz w:val="24"/>
          <w:szCs w:val="24"/>
        </w:rPr>
        <w:t xml:space="preserve"> у разі виникнення технічних проблем та інших питань.</w:t>
      </w:r>
    </w:p>
    <w:p w:rsidR="00A01B5A" w:rsidRPr="00C57C09" w:rsidRDefault="00A01B5A" w:rsidP="00A01B5A">
      <w:pPr>
        <w:tabs>
          <w:tab w:val="left" w:pos="-1134"/>
          <w:tab w:val="left" w:pos="-993"/>
        </w:tabs>
        <w:ind w:firstLine="709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 xml:space="preserve">У випадку виникнення у </w:t>
      </w:r>
      <w:r w:rsidR="00171C4D" w:rsidRPr="00C57C09">
        <w:rPr>
          <w:i/>
          <w:sz w:val="24"/>
          <w:szCs w:val="24"/>
        </w:rPr>
        <w:t>здобувача освіти</w:t>
      </w:r>
      <w:r w:rsidRPr="00C57C09">
        <w:rPr>
          <w:i/>
          <w:sz w:val="24"/>
          <w:szCs w:val="24"/>
        </w:rPr>
        <w:t xml:space="preserve"> під час складання іспиту технічних перешкод він повинен негайно повідомити голову підкомісії або одного із членів підкомісії про ці обставини за допомогою визначеного каналу зв’язку (телефон, </w:t>
      </w:r>
      <w:proofErr w:type="spellStart"/>
      <w:r w:rsidRPr="00C57C09">
        <w:rPr>
          <w:i/>
          <w:sz w:val="24"/>
          <w:szCs w:val="24"/>
        </w:rPr>
        <w:t>месенджер</w:t>
      </w:r>
      <w:proofErr w:type="spellEnd"/>
      <w:r w:rsidRPr="00C57C09">
        <w:rPr>
          <w:i/>
          <w:sz w:val="24"/>
          <w:szCs w:val="24"/>
        </w:rPr>
        <w:t xml:space="preserve"> тощо) з обов’язковою </w:t>
      </w:r>
      <w:proofErr w:type="spellStart"/>
      <w:r w:rsidRPr="00C57C09">
        <w:rPr>
          <w:i/>
          <w:sz w:val="24"/>
          <w:szCs w:val="24"/>
        </w:rPr>
        <w:t>фото-</w:t>
      </w:r>
      <w:proofErr w:type="spellEnd"/>
      <w:r w:rsidRPr="00C57C09">
        <w:rPr>
          <w:i/>
          <w:sz w:val="24"/>
          <w:szCs w:val="24"/>
        </w:rPr>
        <w:t xml:space="preserve"> або </w:t>
      </w:r>
      <w:proofErr w:type="spellStart"/>
      <w:r w:rsidRPr="00C57C09">
        <w:rPr>
          <w:i/>
          <w:sz w:val="24"/>
          <w:szCs w:val="24"/>
        </w:rPr>
        <w:t>відеофіксацією</w:t>
      </w:r>
      <w:proofErr w:type="spellEnd"/>
      <w:r w:rsidRPr="00C57C09">
        <w:rPr>
          <w:i/>
          <w:sz w:val="24"/>
          <w:szCs w:val="24"/>
        </w:rPr>
        <w:t xml:space="preserve"> стану виконання завдань та об’єктивних факторів, що перешкоджають його завершенню. За цих обставин можливість та час перескладання іспиту визначається головою екзаменаційної комісії в індивідуальному порядку. </w:t>
      </w:r>
    </w:p>
    <w:p w:rsidR="00A01B5A" w:rsidRPr="00C57C09" w:rsidRDefault="00171C4D" w:rsidP="00A01B5A">
      <w:pPr>
        <w:tabs>
          <w:tab w:val="left" w:pos="-1134"/>
          <w:tab w:val="left" w:pos="-993"/>
        </w:tabs>
        <w:ind w:firstLine="709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>Здобувачі освіти</w:t>
      </w:r>
      <w:r w:rsidR="00A01B5A" w:rsidRPr="00C57C09">
        <w:rPr>
          <w:i/>
          <w:sz w:val="24"/>
          <w:szCs w:val="24"/>
        </w:rPr>
        <w:t xml:space="preserve">, які допущені до складання іспиту, але з об’єктивних причин не можуть взяти в ньому участь із використанням визначених технічних засобів, мають надати голові екзаменаційної комісії підтверджуючі матеріали до початку іспиту. У такому випадку екзаменаційною комісією має бути обраний альтернативний варіант складання іспиту, який би забезпечував ідентифікацію особи </w:t>
      </w:r>
      <w:r w:rsidRPr="00C57C09">
        <w:rPr>
          <w:i/>
          <w:sz w:val="24"/>
          <w:szCs w:val="24"/>
        </w:rPr>
        <w:t>здобувача освіти</w:t>
      </w:r>
      <w:r w:rsidR="00A01B5A" w:rsidRPr="00C57C09">
        <w:rPr>
          <w:i/>
          <w:sz w:val="24"/>
          <w:szCs w:val="24"/>
        </w:rPr>
        <w:t xml:space="preserve">, дотримання академічної доброчесності та можливість перевірки результатів навчання </w:t>
      </w:r>
      <w:r w:rsidRPr="00C57C09">
        <w:rPr>
          <w:i/>
          <w:sz w:val="24"/>
          <w:szCs w:val="24"/>
        </w:rPr>
        <w:t>здобувача освіти</w:t>
      </w:r>
      <w:r w:rsidR="00A01B5A" w:rsidRPr="00C57C09">
        <w:rPr>
          <w:i/>
          <w:sz w:val="24"/>
          <w:szCs w:val="24"/>
        </w:rPr>
        <w:t xml:space="preserve">. </w:t>
      </w:r>
    </w:p>
    <w:p w:rsidR="00A01B5A" w:rsidRPr="00C57C09" w:rsidRDefault="00A01B5A" w:rsidP="00A01B5A">
      <w:pPr>
        <w:tabs>
          <w:tab w:val="left" w:pos="-1134"/>
          <w:tab w:val="left" w:pos="-993"/>
        </w:tabs>
        <w:ind w:firstLine="709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 xml:space="preserve">Одним з таких варіантів може бути надсилання </w:t>
      </w:r>
      <w:r w:rsidR="00171C4D" w:rsidRPr="00C57C09">
        <w:rPr>
          <w:i/>
          <w:sz w:val="24"/>
          <w:szCs w:val="24"/>
        </w:rPr>
        <w:t>здобувачеві освіти</w:t>
      </w:r>
      <w:r w:rsidRPr="00C57C09">
        <w:rPr>
          <w:i/>
          <w:sz w:val="24"/>
          <w:szCs w:val="24"/>
        </w:rPr>
        <w:t xml:space="preserve"> атестаційного тесту засобами електронного зв’язку, оформлення його </w:t>
      </w:r>
      <w:r w:rsidR="00171C4D" w:rsidRPr="00C57C09">
        <w:rPr>
          <w:i/>
          <w:sz w:val="24"/>
          <w:szCs w:val="24"/>
        </w:rPr>
        <w:t>здобувачем освіти</w:t>
      </w:r>
      <w:r w:rsidRPr="00C57C09">
        <w:rPr>
          <w:i/>
          <w:sz w:val="24"/>
          <w:szCs w:val="24"/>
        </w:rPr>
        <w:t xml:space="preserve"> від руки, фотографування (сканування) та надсилання атестаційній комісії в установлений термін. </w:t>
      </w:r>
    </w:p>
    <w:p w:rsidR="00A01B5A" w:rsidRPr="00C57C09" w:rsidRDefault="00A01B5A" w:rsidP="00A01B5A">
      <w:pPr>
        <w:ind w:firstLine="709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 xml:space="preserve">Після завершення тестування здійснюється аналіз результатів тестування з використанням спроможностей платформи дистанційного навчання, обговорення результатів тестування головою і членами підкомісії та приймається рішення  щодо результатів атестаційного іспиту стосовно кожного </w:t>
      </w:r>
      <w:r w:rsidR="00171C4D" w:rsidRPr="00C57C09">
        <w:rPr>
          <w:i/>
          <w:sz w:val="24"/>
          <w:szCs w:val="24"/>
        </w:rPr>
        <w:t>здобувача освіти</w:t>
      </w:r>
      <w:r w:rsidRPr="00C57C09">
        <w:rPr>
          <w:i/>
          <w:sz w:val="24"/>
          <w:szCs w:val="24"/>
        </w:rPr>
        <w:t>.</w:t>
      </w:r>
    </w:p>
    <w:p w:rsidR="00A01B5A" w:rsidRPr="00C57C09" w:rsidRDefault="00A01B5A" w:rsidP="00A01B5A">
      <w:pPr>
        <w:ind w:firstLine="709"/>
        <w:jc w:val="both"/>
        <w:rPr>
          <w:i/>
          <w:sz w:val="24"/>
          <w:szCs w:val="24"/>
        </w:rPr>
      </w:pPr>
      <w:r w:rsidRPr="00C57C09">
        <w:rPr>
          <w:i/>
          <w:sz w:val="24"/>
          <w:szCs w:val="24"/>
        </w:rPr>
        <w:t xml:space="preserve">Результати складання атестаційного іспиту оформлюються протоколом, що складається на групу </w:t>
      </w:r>
      <w:r w:rsidR="00171C4D" w:rsidRPr="00C57C09">
        <w:rPr>
          <w:i/>
          <w:sz w:val="24"/>
          <w:szCs w:val="24"/>
        </w:rPr>
        <w:t>здобувачів освіти</w:t>
      </w:r>
      <w:r w:rsidRPr="00C57C09">
        <w:rPr>
          <w:i/>
          <w:sz w:val="24"/>
          <w:szCs w:val="24"/>
        </w:rPr>
        <w:t xml:space="preserve">, та оголошуються </w:t>
      </w:r>
      <w:r w:rsidR="00171C4D" w:rsidRPr="00C57C09">
        <w:rPr>
          <w:i/>
          <w:sz w:val="24"/>
          <w:szCs w:val="24"/>
        </w:rPr>
        <w:t>здобувачам освіти</w:t>
      </w:r>
      <w:r w:rsidRPr="00C57C09">
        <w:rPr>
          <w:i/>
          <w:sz w:val="24"/>
          <w:szCs w:val="24"/>
        </w:rPr>
        <w:t xml:space="preserve"> у визначеному порядку після затвердження протоколу головою екзаменаційної комісії.</w:t>
      </w:r>
    </w:p>
    <w:p w:rsidR="0000042C" w:rsidRDefault="0000042C" w:rsidP="00A01B5A">
      <w:pPr>
        <w:spacing w:line="233" w:lineRule="auto"/>
        <w:rPr>
          <w:sz w:val="28"/>
          <w:szCs w:val="28"/>
        </w:rPr>
      </w:pPr>
    </w:p>
    <w:p w:rsidR="00A01B5A" w:rsidRPr="00304E4B" w:rsidRDefault="00A01B5A" w:rsidP="00A01B5A">
      <w:pPr>
        <w:spacing w:line="233" w:lineRule="auto"/>
        <w:rPr>
          <w:sz w:val="28"/>
          <w:szCs w:val="28"/>
        </w:rPr>
      </w:pPr>
      <w:r w:rsidRPr="00304E4B">
        <w:rPr>
          <w:sz w:val="28"/>
          <w:szCs w:val="28"/>
        </w:rPr>
        <w:t>Начальник кафедри _________________________________________________</w:t>
      </w:r>
    </w:p>
    <w:p w:rsidR="00A01B5A" w:rsidRPr="00304E4B" w:rsidRDefault="00A01B5A" w:rsidP="00A01B5A">
      <w:pPr>
        <w:spacing w:line="233" w:lineRule="auto"/>
        <w:rPr>
          <w:sz w:val="28"/>
          <w:szCs w:val="28"/>
          <w:vertAlign w:val="superscript"/>
        </w:rPr>
      </w:pPr>
      <w:r w:rsidRPr="00304E4B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(назва кафедри)</w:t>
      </w:r>
    </w:p>
    <w:p w:rsidR="00A01B5A" w:rsidRPr="00304E4B" w:rsidRDefault="00A01B5A" w:rsidP="00A01B5A">
      <w:pPr>
        <w:spacing w:line="233" w:lineRule="auto"/>
        <w:rPr>
          <w:sz w:val="28"/>
          <w:szCs w:val="28"/>
        </w:rPr>
      </w:pPr>
      <w:r w:rsidRPr="00304E4B">
        <w:rPr>
          <w:sz w:val="28"/>
          <w:szCs w:val="28"/>
        </w:rPr>
        <w:t>___________________________________________________________________</w:t>
      </w:r>
    </w:p>
    <w:p w:rsidR="00A01B5A" w:rsidRPr="00304E4B" w:rsidRDefault="00A01B5A" w:rsidP="00A01B5A">
      <w:pPr>
        <w:spacing w:line="233" w:lineRule="auto"/>
        <w:rPr>
          <w:sz w:val="28"/>
          <w:szCs w:val="28"/>
          <w:vertAlign w:val="superscript"/>
        </w:rPr>
      </w:pPr>
      <w:r w:rsidRPr="00304E4B">
        <w:rPr>
          <w:sz w:val="28"/>
          <w:szCs w:val="28"/>
          <w:vertAlign w:val="superscript"/>
        </w:rPr>
        <w:t xml:space="preserve">                                                                   (військове звання, підпис, ім'я</w:t>
      </w:r>
      <w:r w:rsidR="005E6144">
        <w:rPr>
          <w:sz w:val="28"/>
          <w:szCs w:val="28"/>
          <w:vertAlign w:val="superscript"/>
        </w:rPr>
        <w:t>,</w:t>
      </w:r>
      <w:r w:rsidRPr="00304E4B">
        <w:rPr>
          <w:sz w:val="28"/>
          <w:szCs w:val="28"/>
          <w:vertAlign w:val="superscript"/>
        </w:rPr>
        <w:t xml:space="preserve"> прізвище)</w:t>
      </w:r>
    </w:p>
    <w:p w:rsidR="00A01B5A" w:rsidRPr="00304E4B" w:rsidRDefault="00A01B5A" w:rsidP="00A01B5A">
      <w:pPr>
        <w:widowControl w:val="0"/>
        <w:spacing w:line="233" w:lineRule="auto"/>
        <w:rPr>
          <w:sz w:val="28"/>
          <w:szCs w:val="28"/>
        </w:rPr>
      </w:pPr>
      <w:r w:rsidRPr="00304E4B">
        <w:rPr>
          <w:sz w:val="28"/>
          <w:szCs w:val="28"/>
        </w:rPr>
        <w:t>“___” ________ 20__ року</w:t>
      </w:r>
    </w:p>
    <w:p w:rsidR="00A01B5A" w:rsidRPr="00122240" w:rsidRDefault="00A01B5A" w:rsidP="00A01B5A">
      <w:pPr>
        <w:pStyle w:val="a3"/>
        <w:jc w:val="left"/>
        <w:rPr>
          <w:sz w:val="28"/>
          <w:szCs w:val="28"/>
        </w:rPr>
      </w:pPr>
    </w:p>
    <w:p w:rsidR="00273105" w:rsidRPr="00273105" w:rsidRDefault="00273105" w:rsidP="00273105">
      <w:pPr>
        <w:spacing w:line="223" w:lineRule="auto"/>
        <w:ind w:firstLine="709"/>
        <w:jc w:val="right"/>
        <w:rPr>
          <w:b/>
          <w:sz w:val="28"/>
          <w:szCs w:val="28"/>
        </w:rPr>
      </w:pPr>
      <w:r w:rsidRPr="00273105">
        <w:rPr>
          <w:sz w:val="28"/>
          <w:szCs w:val="28"/>
        </w:rPr>
        <w:lastRenderedPageBreak/>
        <w:t>Продовження додатку 4</w:t>
      </w:r>
      <w:r w:rsidR="0000042C">
        <w:rPr>
          <w:sz w:val="28"/>
          <w:szCs w:val="28"/>
        </w:rPr>
        <w:t>1</w:t>
      </w:r>
    </w:p>
    <w:p w:rsidR="00C57C09" w:rsidRDefault="00C57C09" w:rsidP="00A01B5A">
      <w:pPr>
        <w:pStyle w:val="a3"/>
        <w:spacing w:line="230" w:lineRule="auto"/>
        <w:rPr>
          <w:b/>
          <w:sz w:val="28"/>
          <w:szCs w:val="28"/>
        </w:rPr>
      </w:pPr>
    </w:p>
    <w:p w:rsidR="00A01B5A" w:rsidRPr="00122240" w:rsidRDefault="00A01B5A" w:rsidP="00A01B5A">
      <w:pPr>
        <w:pStyle w:val="a3"/>
        <w:spacing w:line="230" w:lineRule="auto"/>
        <w:rPr>
          <w:b/>
          <w:sz w:val="28"/>
          <w:szCs w:val="28"/>
        </w:rPr>
      </w:pPr>
      <w:r w:rsidRPr="00122240">
        <w:rPr>
          <w:b/>
          <w:sz w:val="28"/>
          <w:szCs w:val="28"/>
        </w:rPr>
        <w:t>АРКУШ ПОГОДЖЕННЯ</w:t>
      </w:r>
    </w:p>
    <w:p w:rsidR="00A01B5A" w:rsidRPr="00122240" w:rsidRDefault="00A01B5A" w:rsidP="00A01B5A">
      <w:pPr>
        <w:spacing w:line="230" w:lineRule="auto"/>
        <w:jc w:val="center"/>
        <w:rPr>
          <w:sz w:val="28"/>
          <w:szCs w:val="28"/>
        </w:rPr>
      </w:pPr>
      <w:r w:rsidRPr="00122240">
        <w:rPr>
          <w:sz w:val="28"/>
          <w:szCs w:val="28"/>
        </w:rPr>
        <w:t>організаційно-методичних рекомендацій</w:t>
      </w:r>
    </w:p>
    <w:p w:rsidR="00A01B5A" w:rsidRPr="00122240" w:rsidRDefault="00A01B5A" w:rsidP="00A01B5A">
      <w:pPr>
        <w:spacing w:line="230" w:lineRule="auto"/>
        <w:jc w:val="center"/>
        <w:rPr>
          <w:sz w:val="28"/>
          <w:szCs w:val="28"/>
        </w:rPr>
      </w:pPr>
      <w:r w:rsidRPr="00122240">
        <w:rPr>
          <w:sz w:val="28"/>
          <w:szCs w:val="28"/>
        </w:rPr>
        <w:t>для проведення атестаційного іспиту зі слухачами</w:t>
      </w:r>
      <w:r>
        <w:rPr>
          <w:sz w:val="28"/>
          <w:szCs w:val="28"/>
        </w:rPr>
        <w:t xml:space="preserve"> (курсантами)</w:t>
      </w:r>
    </w:p>
    <w:p w:rsidR="00A01B5A" w:rsidRPr="00304E4B" w:rsidRDefault="00A01B5A" w:rsidP="00A01B5A">
      <w:pPr>
        <w:pStyle w:val="a5"/>
        <w:widowControl w:val="0"/>
        <w:jc w:val="center"/>
        <w:rPr>
          <w:szCs w:val="28"/>
        </w:rPr>
      </w:pPr>
      <w:r w:rsidRPr="00122240">
        <w:rPr>
          <w:szCs w:val="28"/>
        </w:rPr>
        <w:t xml:space="preserve">інституту </w:t>
      </w:r>
      <w:r w:rsidRPr="00304E4B">
        <w:rPr>
          <w:szCs w:val="28"/>
        </w:rPr>
        <w:t>___________________________________________</w:t>
      </w:r>
      <w:r>
        <w:rPr>
          <w:szCs w:val="28"/>
        </w:rPr>
        <w:t>_______</w:t>
      </w:r>
    </w:p>
    <w:p w:rsidR="00A01B5A" w:rsidRPr="00304E4B" w:rsidRDefault="00A01B5A" w:rsidP="00A01B5A">
      <w:pPr>
        <w:pStyle w:val="a5"/>
        <w:widowControl w:val="0"/>
        <w:jc w:val="center"/>
        <w:rPr>
          <w:szCs w:val="28"/>
          <w:vertAlign w:val="superscript"/>
        </w:rPr>
      </w:pPr>
      <w:r w:rsidRPr="00304E4B">
        <w:rPr>
          <w:szCs w:val="28"/>
          <w:vertAlign w:val="superscript"/>
        </w:rPr>
        <w:t xml:space="preserve">                (назва інституту)</w:t>
      </w:r>
    </w:p>
    <w:p w:rsidR="00A01B5A" w:rsidRPr="00122240" w:rsidRDefault="00A01B5A" w:rsidP="00A01B5A">
      <w:pPr>
        <w:spacing w:line="230" w:lineRule="auto"/>
        <w:jc w:val="center"/>
        <w:rPr>
          <w:sz w:val="28"/>
          <w:szCs w:val="28"/>
        </w:rPr>
      </w:pPr>
      <w:r w:rsidRPr="00122240">
        <w:rPr>
          <w:sz w:val="28"/>
          <w:szCs w:val="28"/>
        </w:rPr>
        <w:t xml:space="preserve">спеціалізації </w:t>
      </w:r>
      <w:r>
        <w:rPr>
          <w:sz w:val="28"/>
          <w:szCs w:val="28"/>
        </w:rPr>
        <w:t>________________________________________________</w:t>
      </w:r>
    </w:p>
    <w:p w:rsidR="00A01B5A" w:rsidRDefault="00A01B5A" w:rsidP="00A01B5A">
      <w:pPr>
        <w:spacing w:line="230" w:lineRule="auto"/>
        <w:jc w:val="center"/>
        <w:rPr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617"/>
        <w:gridCol w:w="5116"/>
        <w:gridCol w:w="4190"/>
      </w:tblGrid>
      <w:tr w:rsidR="00154915" w:rsidRPr="00154915" w:rsidTr="00154915">
        <w:tc>
          <w:tcPr>
            <w:tcW w:w="617" w:type="dxa"/>
            <w:vAlign w:val="center"/>
          </w:tcPr>
          <w:p w:rsidR="00154915" w:rsidRPr="00154915" w:rsidRDefault="00154915" w:rsidP="006E7483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154915">
              <w:rPr>
                <w:sz w:val="28"/>
                <w:szCs w:val="28"/>
              </w:rPr>
              <w:t>№</w:t>
            </w:r>
          </w:p>
          <w:p w:rsidR="00154915" w:rsidRPr="00154915" w:rsidRDefault="00154915" w:rsidP="006E7483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154915">
              <w:rPr>
                <w:sz w:val="28"/>
                <w:szCs w:val="28"/>
              </w:rPr>
              <w:t>з/п</w:t>
            </w:r>
          </w:p>
        </w:tc>
        <w:tc>
          <w:tcPr>
            <w:tcW w:w="5116" w:type="dxa"/>
            <w:vAlign w:val="center"/>
          </w:tcPr>
          <w:p w:rsidR="00154915" w:rsidRPr="00154915" w:rsidRDefault="00154915" w:rsidP="006E7483">
            <w:pPr>
              <w:spacing w:line="230" w:lineRule="auto"/>
              <w:jc w:val="center"/>
              <w:rPr>
                <w:sz w:val="28"/>
                <w:szCs w:val="28"/>
                <w:lang w:eastAsia="en-US"/>
              </w:rPr>
            </w:pPr>
            <w:r w:rsidRPr="00154915">
              <w:rPr>
                <w:sz w:val="28"/>
                <w:szCs w:val="28"/>
                <w:lang w:eastAsia="en-US"/>
              </w:rPr>
              <w:t>Посада особи, яка</w:t>
            </w:r>
          </w:p>
          <w:p w:rsidR="00154915" w:rsidRPr="00154915" w:rsidRDefault="00154915" w:rsidP="006E7483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154915">
              <w:rPr>
                <w:sz w:val="28"/>
                <w:szCs w:val="28"/>
                <w:lang w:eastAsia="en-US"/>
              </w:rPr>
              <w:t>погоджує проєкт документа</w:t>
            </w:r>
          </w:p>
        </w:tc>
        <w:tc>
          <w:tcPr>
            <w:tcW w:w="4190" w:type="dxa"/>
            <w:vAlign w:val="center"/>
          </w:tcPr>
          <w:p w:rsidR="00154915" w:rsidRPr="00154915" w:rsidRDefault="00154915" w:rsidP="006E7483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154915">
              <w:rPr>
                <w:sz w:val="28"/>
                <w:szCs w:val="28"/>
              </w:rPr>
              <w:t>Військове звання, підпис, ініціали, прізвище, дата погодження</w:t>
            </w:r>
          </w:p>
        </w:tc>
      </w:tr>
      <w:tr w:rsidR="00154915" w:rsidRPr="00154915" w:rsidTr="00154915">
        <w:tc>
          <w:tcPr>
            <w:tcW w:w="617" w:type="dxa"/>
          </w:tcPr>
          <w:p w:rsidR="00154915" w:rsidRPr="00154915" w:rsidRDefault="00154915" w:rsidP="006E7483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154915">
              <w:rPr>
                <w:sz w:val="28"/>
                <w:szCs w:val="28"/>
              </w:rPr>
              <w:t>1.</w:t>
            </w:r>
          </w:p>
        </w:tc>
        <w:tc>
          <w:tcPr>
            <w:tcW w:w="5116" w:type="dxa"/>
          </w:tcPr>
          <w:p w:rsidR="00154915" w:rsidRPr="00154915" w:rsidRDefault="00154915" w:rsidP="006E7483">
            <w:pPr>
              <w:spacing w:line="230" w:lineRule="auto"/>
              <w:rPr>
                <w:sz w:val="28"/>
                <w:szCs w:val="28"/>
              </w:rPr>
            </w:pPr>
            <w:r w:rsidRPr="00154915">
              <w:rPr>
                <w:sz w:val="28"/>
                <w:szCs w:val="28"/>
              </w:rPr>
              <w:t>Заступник начальника університету з навчальної роботи</w:t>
            </w:r>
          </w:p>
        </w:tc>
        <w:tc>
          <w:tcPr>
            <w:tcW w:w="4190" w:type="dxa"/>
          </w:tcPr>
          <w:p w:rsidR="00154915" w:rsidRPr="00154915" w:rsidRDefault="00154915" w:rsidP="006E7483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  <w:p w:rsidR="00154915" w:rsidRPr="00154915" w:rsidRDefault="00154915" w:rsidP="006E7483">
            <w:pPr>
              <w:spacing w:line="230" w:lineRule="auto"/>
              <w:jc w:val="center"/>
              <w:rPr>
                <w:sz w:val="28"/>
                <w:szCs w:val="28"/>
              </w:rPr>
            </w:pPr>
          </w:p>
          <w:p w:rsidR="00154915" w:rsidRPr="00154915" w:rsidRDefault="00154915" w:rsidP="006E7483">
            <w:pPr>
              <w:spacing w:line="230" w:lineRule="auto"/>
              <w:rPr>
                <w:sz w:val="28"/>
                <w:szCs w:val="28"/>
              </w:rPr>
            </w:pPr>
            <w:r w:rsidRPr="00154915">
              <w:rPr>
                <w:sz w:val="28"/>
                <w:szCs w:val="28"/>
              </w:rPr>
              <w:t>“____” ___________ 20___ року</w:t>
            </w:r>
          </w:p>
          <w:p w:rsidR="00154915" w:rsidRPr="00154915" w:rsidRDefault="00154915" w:rsidP="006E7483">
            <w:pPr>
              <w:spacing w:line="230" w:lineRule="auto"/>
              <w:rPr>
                <w:sz w:val="8"/>
                <w:szCs w:val="8"/>
              </w:rPr>
            </w:pPr>
          </w:p>
        </w:tc>
      </w:tr>
      <w:tr w:rsidR="00154915" w:rsidRPr="00154915" w:rsidTr="00154915">
        <w:tc>
          <w:tcPr>
            <w:tcW w:w="617" w:type="dxa"/>
          </w:tcPr>
          <w:p w:rsidR="00154915" w:rsidRPr="00154915" w:rsidRDefault="00154915" w:rsidP="006E7483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154915">
              <w:rPr>
                <w:sz w:val="28"/>
                <w:szCs w:val="28"/>
              </w:rPr>
              <w:t>2.</w:t>
            </w:r>
          </w:p>
        </w:tc>
        <w:tc>
          <w:tcPr>
            <w:tcW w:w="5116" w:type="dxa"/>
          </w:tcPr>
          <w:p w:rsidR="00154915" w:rsidRPr="00154915" w:rsidRDefault="00154915" w:rsidP="006E7483">
            <w:pPr>
              <w:spacing w:line="221" w:lineRule="auto"/>
              <w:rPr>
                <w:sz w:val="28"/>
                <w:szCs w:val="28"/>
              </w:rPr>
            </w:pPr>
            <w:r w:rsidRPr="00154915">
              <w:rPr>
                <w:sz w:val="28"/>
                <w:szCs w:val="28"/>
              </w:rPr>
              <w:t>Начальник науково-методичного центру організації та провадження освітньої діяльності</w:t>
            </w:r>
          </w:p>
        </w:tc>
        <w:tc>
          <w:tcPr>
            <w:tcW w:w="4190" w:type="dxa"/>
          </w:tcPr>
          <w:p w:rsidR="00154915" w:rsidRPr="00154915" w:rsidRDefault="00154915" w:rsidP="006E7483">
            <w:pPr>
              <w:spacing w:line="230" w:lineRule="auto"/>
              <w:rPr>
                <w:sz w:val="28"/>
                <w:szCs w:val="28"/>
              </w:rPr>
            </w:pPr>
          </w:p>
          <w:p w:rsidR="00154915" w:rsidRPr="00154915" w:rsidRDefault="00154915" w:rsidP="006E7483">
            <w:pPr>
              <w:spacing w:line="230" w:lineRule="auto"/>
              <w:rPr>
                <w:sz w:val="28"/>
                <w:szCs w:val="28"/>
              </w:rPr>
            </w:pPr>
          </w:p>
          <w:p w:rsidR="00154915" w:rsidRPr="00154915" w:rsidRDefault="00154915" w:rsidP="006E7483">
            <w:pPr>
              <w:spacing w:line="230" w:lineRule="auto"/>
              <w:rPr>
                <w:sz w:val="28"/>
                <w:szCs w:val="28"/>
              </w:rPr>
            </w:pPr>
            <w:r w:rsidRPr="00154915">
              <w:rPr>
                <w:sz w:val="28"/>
                <w:szCs w:val="28"/>
              </w:rPr>
              <w:t>“____” ___________ 20___ року</w:t>
            </w:r>
          </w:p>
          <w:p w:rsidR="00154915" w:rsidRPr="00154915" w:rsidRDefault="00154915" w:rsidP="006E7483">
            <w:pPr>
              <w:spacing w:line="230" w:lineRule="auto"/>
              <w:rPr>
                <w:sz w:val="8"/>
                <w:szCs w:val="8"/>
              </w:rPr>
            </w:pPr>
          </w:p>
        </w:tc>
      </w:tr>
      <w:tr w:rsidR="00154915" w:rsidRPr="00154915" w:rsidTr="00154915">
        <w:trPr>
          <w:trHeight w:val="1043"/>
        </w:trPr>
        <w:tc>
          <w:tcPr>
            <w:tcW w:w="617" w:type="dxa"/>
          </w:tcPr>
          <w:p w:rsidR="00154915" w:rsidRPr="00154915" w:rsidRDefault="00154915" w:rsidP="006E7483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154915">
              <w:rPr>
                <w:sz w:val="28"/>
                <w:szCs w:val="28"/>
              </w:rPr>
              <w:t>3.</w:t>
            </w:r>
          </w:p>
        </w:tc>
        <w:tc>
          <w:tcPr>
            <w:tcW w:w="5116" w:type="dxa"/>
          </w:tcPr>
          <w:p w:rsidR="00154915" w:rsidRPr="00154915" w:rsidRDefault="00154915" w:rsidP="006E7483">
            <w:pPr>
              <w:pStyle w:val="a5"/>
              <w:widowControl w:val="0"/>
              <w:jc w:val="left"/>
              <w:rPr>
                <w:szCs w:val="28"/>
              </w:rPr>
            </w:pPr>
            <w:r w:rsidRPr="00154915">
              <w:rPr>
                <w:szCs w:val="28"/>
              </w:rPr>
              <w:t>Начальник інституту ___________________________________</w:t>
            </w:r>
          </w:p>
          <w:p w:rsidR="00154915" w:rsidRPr="00154915" w:rsidRDefault="00154915" w:rsidP="006E7483">
            <w:pPr>
              <w:spacing w:line="230" w:lineRule="auto"/>
              <w:jc w:val="center"/>
              <w:rPr>
                <w:sz w:val="28"/>
                <w:szCs w:val="28"/>
                <w:vertAlign w:val="superscript"/>
              </w:rPr>
            </w:pPr>
            <w:r w:rsidRPr="00154915">
              <w:rPr>
                <w:sz w:val="28"/>
                <w:szCs w:val="28"/>
                <w:vertAlign w:val="superscript"/>
              </w:rPr>
              <w:t>(назва інституту)</w:t>
            </w:r>
          </w:p>
        </w:tc>
        <w:tc>
          <w:tcPr>
            <w:tcW w:w="4190" w:type="dxa"/>
          </w:tcPr>
          <w:p w:rsidR="00154915" w:rsidRPr="00154915" w:rsidRDefault="00154915" w:rsidP="006E7483">
            <w:pPr>
              <w:spacing w:line="230" w:lineRule="auto"/>
              <w:rPr>
                <w:sz w:val="28"/>
                <w:szCs w:val="28"/>
              </w:rPr>
            </w:pPr>
          </w:p>
          <w:p w:rsidR="00154915" w:rsidRPr="00154915" w:rsidRDefault="00154915" w:rsidP="006E7483">
            <w:pPr>
              <w:jc w:val="center"/>
              <w:rPr>
                <w:sz w:val="28"/>
                <w:szCs w:val="28"/>
              </w:rPr>
            </w:pPr>
          </w:p>
          <w:p w:rsidR="00154915" w:rsidRPr="00154915" w:rsidRDefault="00154915" w:rsidP="006E7483">
            <w:pPr>
              <w:jc w:val="center"/>
              <w:rPr>
                <w:sz w:val="28"/>
                <w:szCs w:val="28"/>
              </w:rPr>
            </w:pPr>
            <w:r w:rsidRPr="00154915">
              <w:rPr>
                <w:sz w:val="28"/>
                <w:szCs w:val="28"/>
              </w:rPr>
              <w:t>“____” ___________ 20___ року</w:t>
            </w:r>
          </w:p>
          <w:p w:rsidR="00154915" w:rsidRPr="00154915" w:rsidRDefault="00154915" w:rsidP="006E7483">
            <w:pPr>
              <w:jc w:val="center"/>
              <w:rPr>
                <w:sz w:val="8"/>
                <w:szCs w:val="8"/>
              </w:rPr>
            </w:pPr>
          </w:p>
        </w:tc>
      </w:tr>
      <w:tr w:rsidR="00154915" w:rsidRPr="00154915" w:rsidTr="00154915">
        <w:tc>
          <w:tcPr>
            <w:tcW w:w="617" w:type="dxa"/>
          </w:tcPr>
          <w:p w:rsidR="00154915" w:rsidRPr="00154915" w:rsidRDefault="00154915" w:rsidP="006E7483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154915">
              <w:rPr>
                <w:sz w:val="28"/>
                <w:szCs w:val="28"/>
              </w:rPr>
              <w:t>4.</w:t>
            </w:r>
          </w:p>
        </w:tc>
        <w:tc>
          <w:tcPr>
            <w:tcW w:w="5116" w:type="dxa"/>
          </w:tcPr>
          <w:p w:rsidR="00154915" w:rsidRPr="00154915" w:rsidRDefault="00154915" w:rsidP="006E7483">
            <w:pPr>
              <w:pStyle w:val="a5"/>
              <w:widowControl w:val="0"/>
              <w:jc w:val="left"/>
              <w:rPr>
                <w:szCs w:val="28"/>
              </w:rPr>
            </w:pPr>
            <w:r w:rsidRPr="00154915">
              <w:rPr>
                <w:szCs w:val="28"/>
              </w:rPr>
              <w:t>Начальник кафедри ___________________________________</w:t>
            </w:r>
          </w:p>
          <w:p w:rsidR="00154915" w:rsidRPr="00154915" w:rsidRDefault="00154915" w:rsidP="006E7483">
            <w:pPr>
              <w:spacing w:line="230" w:lineRule="auto"/>
              <w:jc w:val="center"/>
              <w:rPr>
                <w:sz w:val="28"/>
                <w:szCs w:val="28"/>
                <w:vertAlign w:val="superscript"/>
              </w:rPr>
            </w:pPr>
            <w:r w:rsidRPr="00154915">
              <w:rPr>
                <w:sz w:val="28"/>
                <w:szCs w:val="28"/>
                <w:vertAlign w:val="superscript"/>
              </w:rPr>
              <w:t>(назва кафедри)</w:t>
            </w:r>
          </w:p>
        </w:tc>
        <w:tc>
          <w:tcPr>
            <w:tcW w:w="4190" w:type="dxa"/>
          </w:tcPr>
          <w:p w:rsidR="00154915" w:rsidRPr="00154915" w:rsidRDefault="00154915" w:rsidP="006E7483">
            <w:pPr>
              <w:jc w:val="center"/>
              <w:rPr>
                <w:sz w:val="28"/>
                <w:szCs w:val="28"/>
              </w:rPr>
            </w:pPr>
          </w:p>
          <w:p w:rsidR="00154915" w:rsidRPr="00154915" w:rsidRDefault="00154915" w:rsidP="006E7483">
            <w:pPr>
              <w:jc w:val="center"/>
              <w:rPr>
                <w:sz w:val="28"/>
                <w:szCs w:val="28"/>
              </w:rPr>
            </w:pPr>
          </w:p>
          <w:p w:rsidR="00154915" w:rsidRPr="00154915" w:rsidRDefault="00154915" w:rsidP="006E7483">
            <w:pPr>
              <w:jc w:val="center"/>
              <w:rPr>
                <w:sz w:val="28"/>
                <w:szCs w:val="28"/>
              </w:rPr>
            </w:pPr>
            <w:r w:rsidRPr="00154915">
              <w:rPr>
                <w:sz w:val="28"/>
                <w:szCs w:val="28"/>
              </w:rPr>
              <w:t>“____” ___________ 20___ року</w:t>
            </w:r>
          </w:p>
          <w:p w:rsidR="00154915" w:rsidRPr="00154915" w:rsidRDefault="00154915" w:rsidP="006E7483">
            <w:pPr>
              <w:jc w:val="center"/>
              <w:rPr>
                <w:sz w:val="8"/>
                <w:szCs w:val="8"/>
              </w:rPr>
            </w:pPr>
          </w:p>
        </w:tc>
      </w:tr>
      <w:tr w:rsidR="00154915" w:rsidRPr="000C0373" w:rsidTr="00154915">
        <w:tc>
          <w:tcPr>
            <w:tcW w:w="617" w:type="dxa"/>
          </w:tcPr>
          <w:p w:rsidR="00154915" w:rsidRPr="00154915" w:rsidRDefault="00154915" w:rsidP="006E7483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154915">
              <w:rPr>
                <w:sz w:val="28"/>
                <w:szCs w:val="28"/>
              </w:rPr>
              <w:t>5.</w:t>
            </w:r>
          </w:p>
        </w:tc>
        <w:tc>
          <w:tcPr>
            <w:tcW w:w="5116" w:type="dxa"/>
          </w:tcPr>
          <w:p w:rsidR="00154915" w:rsidRPr="00154915" w:rsidRDefault="00154915" w:rsidP="006E7483">
            <w:pPr>
              <w:pStyle w:val="a5"/>
              <w:widowControl w:val="0"/>
              <w:jc w:val="left"/>
              <w:rPr>
                <w:szCs w:val="28"/>
              </w:rPr>
            </w:pPr>
            <w:r w:rsidRPr="00154915">
              <w:rPr>
                <w:szCs w:val="28"/>
              </w:rPr>
              <w:t>Начальник кафедри ___________________________________</w:t>
            </w:r>
          </w:p>
          <w:p w:rsidR="00154915" w:rsidRPr="00154915" w:rsidRDefault="00154915" w:rsidP="006E7483">
            <w:pPr>
              <w:spacing w:line="230" w:lineRule="auto"/>
              <w:jc w:val="center"/>
              <w:rPr>
                <w:sz w:val="28"/>
                <w:szCs w:val="28"/>
                <w:vertAlign w:val="superscript"/>
              </w:rPr>
            </w:pPr>
            <w:r w:rsidRPr="00154915">
              <w:rPr>
                <w:sz w:val="28"/>
                <w:szCs w:val="28"/>
                <w:vertAlign w:val="superscript"/>
              </w:rPr>
              <w:t>(назва кафедри)</w:t>
            </w:r>
          </w:p>
        </w:tc>
        <w:tc>
          <w:tcPr>
            <w:tcW w:w="4190" w:type="dxa"/>
          </w:tcPr>
          <w:p w:rsidR="00154915" w:rsidRPr="00154915" w:rsidRDefault="00154915" w:rsidP="006E7483">
            <w:pPr>
              <w:jc w:val="center"/>
              <w:rPr>
                <w:sz w:val="28"/>
                <w:szCs w:val="28"/>
              </w:rPr>
            </w:pPr>
          </w:p>
          <w:p w:rsidR="00154915" w:rsidRPr="00154915" w:rsidRDefault="00154915" w:rsidP="006E7483">
            <w:pPr>
              <w:jc w:val="center"/>
              <w:rPr>
                <w:sz w:val="28"/>
                <w:szCs w:val="28"/>
              </w:rPr>
            </w:pPr>
          </w:p>
          <w:p w:rsidR="00154915" w:rsidRPr="00154915" w:rsidRDefault="00154915" w:rsidP="006E7483">
            <w:pPr>
              <w:jc w:val="center"/>
              <w:rPr>
                <w:sz w:val="28"/>
                <w:szCs w:val="28"/>
              </w:rPr>
            </w:pPr>
            <w:r w:rsidRPr="00154915">
              <w:rPr>
                <w:sz w:val="28"/>
                <w:szCs w:val="28"/>
              </w:rPr>
              <w:t>“____” ___________ 20___ року</w:t>
            </w:r>
          </w:p>
          <w:p w:rsidR="00154915" w:rsidRPr="00154915" w:rsidRDefault="00154915" w:rsidP="006E7483">
            <w:pPr>
              <w:jc w:val="center"/>
              <w:rPr>
                <w:sz w:val="8"/>
                <w:szCs w:val="8"/>
              </w:rPr>
            </w:pPr>
          </w:p>
        </w:tc>
      </w:tr>
      <w:tr w:rsidR="005E6144" w:rsidRPr="000C0373" w:rsidTr="00154915">
        <w:tc>
          <w:tcPr>
            <w:tcW w:w="617" w:type="dxa"/>
          </w:tcPr>
          <w:p w:rsidR="005E6144" w:rsidRPr="00154915" w:rsidRDefault="005E6144" w:rsidP="006E7483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5116" w:type="dxa"/>
          </w:tcPr>
          <w:p w:rsidR="005E6144" w:rsidRPr="00154915" w:rsidRDefault="005E6144" w:rsidP="006E7483">
            <w:pPr>
              <w:pStyle w:val="a5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>…</w:t>
            </w:r>
          </w:p>
        </w:tc>
        <w:tc>
          <w:tcPr>
            <w:tcW w:w="4190" w:type="dxa"/>
          </w:tcPr>
          <w:p w:rsidR="005E6144" w:rsidRPr="00154915" w:rsidRDefault="005E6144" w:rsidP="006E7483">
            <w:pPr>
              <w:jc w:val="center"/>
              <w:rPr>
                <w:sz w:val="28"/>
                <w:szCs w:val="28"/>
              </w:rPr>
            </w:pPr>
          </w:p>
        </w:tc>
      </w:tr>
    </w:tbl>
    <w:p w:rsidR="00202A48" w:rsidRDefault="00202A48">
      <w:pPr>
        <w:rPr>
          <w:sz w:val="28"/>
          <w:szCs w:val="28"/>
        </w:rPr>
      </w:pPr>
    </w:p>
    <w:p w:rsidR="005E6144" w:rsidRDefault="005E6144">
      <w:pPr>
        <w:rPr>
          <w:sz w:val="28"/>
          <w:szCs w:val="28"/>
        </w:rPr>
      </w:pPr>
    </w:p>
    <w:p w:rsidR="005E6144" w:rsidRPr="00273105" w:rsidRDefault="005E6144">
      <w:pPr>
        <w:rPr>
          <w:sz w:val="28"/>
          <w:szCs w:val="28"/>
        </w:rPr>
      </w:pPr>
    </w:p>
    <w:p w:rsidR="00273105" w:rsidRDefault="00273105" w:rsidP="00273105">
      <w:pPr>
        <w:rPr>
          <w:sz w:val="28"/>
          <w:szCs w:val="28"/>
        </w:rPr>
      </w:pPr>
      <w:r>
        <w:rPr>
          <w:sz w:val="28"/>
          <w:szCs w:val="28"/>
        </w:rPr>
        <w:t>Начальник науково-методичного центру</w:t>
      </w:r>
    </w:p>
    <w:p w:rsidR="00273105" w:rsidRDefault="00273105" w:rsidP="00273105">
      <w:pPr>
        <w:rPr>
          <w:sz w:val="28"/>
          <w:szCs w:val="28"/>
        </w:rPr>
      </w:pPr>
      <w:r>
        <w:rPr>
          <w:sz w:val="28"/>
          <w:szCs w:val="28"/>
        </w:rPr>
        <w:t>організації та провадження освітньої діяльності</w:t>
      </w:r>
    </w:p>
    <w:p w:rsidR="00273105" w:rsidRPr="00273105" w:rsidRDefault="00273105" w:rsidP="00273105">
      <w:pPr>
        <w:rPr>
          <w:sz w:val="28"/>
          <w:szCs w:val="28"/>
        </w:rPr>
      </w:pPr>
      <w:r>
        <w:rPr>
          <w:sz w:val="28"/>
          <w:szCs w:val="28"/>
        </w:rPr>
        <w:t>полковник                                                                                         Микола ПАЛАМАР</w:t>
      </w:r>
    </w:p>
    <w:sectPr w:rsidR="00273105" w:rsidRPr="00273105" w:rsidSect="00101E1D">
      <w:headerReference w:type="even" r:id="rId8"/>
      <w:headerReference w:type="default" r:id="rId9"/>
      <w:headerReference w:type="first" r:id="rId10"/>
      <w:pgSz w:w="11906" w:h="16838"/>
      <w:pgMar w:top="851" w:right="567" w:bottom="851" w:left="1418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CCA" w:rsidRDefault="00EB6CCA" w:rsidP="001E0835">
      <w:r>
        <w:separator/>
      </w:r>
    </w:p>
  </w:endnote>
  <w:endnote w:type="continuationSeparator" w:id="0">
    <w:p w:rsidR="00EB6CCA" w:rsidRDefault="00EB6CCA" w:rsidP="001E0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CCA" w:rsidRDefault="00EB6CCA" w:rsidP="001E0835">
      <w:r>
        <w:separator/>
      </w:r>
    </w:p>
  </w:footnote>
  <w:footnote w:type="continuationSeparator" w:id="0">
    <w:p w:rsidR="00EB6CCA" w:rsidRDefault="00EB6CCA" w:rsidP="001E08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A25" w:rsidRDefault="00281137" w:rsidP="00D45C5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8151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46A25" w:rsidRDefault="00EB6CCA" w:rsidP="00650607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3337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4457B" w:rsidRPr="00427363" w:rsidRDefault="00281137">
        <w:pPr>
          <w:pStyle w:val="a8"/>
          <w:jc w:val="center"/>
          <w:rPr>
            <w:sz w:val="24"/>
            <w:szCs w:val="24"/>
          </w:rPr>
        </w:pPr>
        <w:r w:rsidRPr="00427363">
          <w:rPr>
            <w:sz w:val="24"/>
            <w:szCs w:val="24"/>
          </w:rPr>
          <w:fldChar w:fldCharType="begin"/>
        </w:r>
        <w:r w:rsidR="009B4410" w:rsidRPr="00427363">
          <w:rPr>
            <w:sz w:val="24"/>
            <w:szCs w:val="24"/>
          </w:rPr>
          <w:instrText xml:space="preserve"> PAGE   \* MERGEFORMAT </w:instrText>
        </w:r>
        <w:r w:rsidRPr="00427363">
          <w:rPr>
            <w:sz w:val="24"/>
            <w:szCs w:val="24"/>
          </w:rPr>
          <w:fldChar w:fldCharType="separate"/>
        </w:r>
        <w:r w:rsidR="00101E1D">
          <w:rPr>
            <w:noProof/>
            <w:sz w:val="24"/>
            <w:szCs w:val="24"/>
          </w:rPr>
          <w:t>10</w:t>
        </w:r>
        <w:r w:rsidRPr="00427363">
          <w:rPr>
            <w:sz w:val="24"/>
            <w:szCs w:val="24"/>
          </w:rPr>
          <w:fldChar w:fldCharType="end"/>
        </w:r>
      </w:p>
    </w:sdtContent>
  </w:sdt>
  <w:p w:rsidR="00E4457B" w:rsidRPr="00427363" w:rsidRDefault="00E4457B" w:rsidP="00650607">
    <w:pPr>
      <w:pStyle w:val="a8"/>
      <w:ind w:right="360"/>
      <w:rPr>
        <w:sz w:val="8"/>
        <w:szCs w:val="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6032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73105" w:rsidRPr="00273105" w:rsidRDefault="00101E1D">
        <w:pPr>
          <w:pStyle w:val="a8"/>
          <w:jc w:val="center"/>
          <w:rPr>
            <w:sz w:val="24"/>
            <w:szCs w:val="24"/>
          </w:rPr>
        </w:pPr>
        <w:r>
          <w:rPr>
            <w:noProof/>
            <w:sz w:val="24"/>
            <w:szCs w:val="24"/>
            <w:lang w:val="ru-RU"/>
          </w:rPr>
          <w:pict>
            <v:rect id="_x0000_s7170" style="position:absolute;left:0;text-align:left;margin-left:244.3pt;margin-top:-1.9pt;width:13.95pt;height:16.9pt;z-index:251658240;mso-position-horizontal-relative:text;mso-position-vertical-relative:text" stroked="f"/>
          </w:pict>
        </w:r>
        <w:r w:rsidR="00281137" w:rsidRPr="00273105">
          <w:rPr>
            <w:sz w:val="24"/>
            <w:szCs w:val="24"/>
          </w:rPr>
          <w:fldChar w:fldCharType="begin"/>
        </w:r>
        <w:r w:rsidR="00273105" w:rsidRPr="00273105">
          <w:rPr>
            <w:sz w:val="24"/>
            <w:szCs w:val="24"/>
          </w:rPr>
          <w:instrText xml:space="preserve"> PAGE   \* MERGEFORMAT </w:instrText>
        </w:r>
        <w:r w:rsidR="00281137" w:rsidRPr="00273105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1</w:t>
        </w:r>
        <w:r w:rsidR="00281137" w:rsidRPr="00273105">
          <w:rPr>
            <w:sz w:val="24"/>
            <w:szCs w:val="24"/>
          </w:rPr>
          <w:fldChar w:fldCharType="end"/>
        </w:r>
      </w:p>
    </w:sdtContent>
  </w:sdt>
  <w:p w:rsidR="00273105" w:rsidRPr="00273105" w:rsidRDefault="00273105">
    <w:pPr>
      <w:pStyle w:val="a8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44DEC"/>
    <w:multiLevelType w:val="hybridMultilevel"/>
    <w:tmpl w:val="4B9E5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8194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A01B5A"/>
    <w:rsid w:val="0000042C"/>
    <w:rsid w:val="00062D34"/>
    <w:rsid w:val="00080714"/>
    <w:rsid w:val="000F14E0"/>
    <w:rsid w:val="00101E1D"/>
    <w:rsid w:val="0011511A"/>
    <w:rsid w:val="00154915"/>
    <w:rsid w:val="00171C4D"/>
    <w:rsid w:val="00180F51"/>
    <w:rsid w:val="001E0835"/>
    <w:rsid w:val="00202A48"/>
    <w:rsid w:val="0022654F"/>
    <w:rsid w:val="0024214E"/>
    <w:rsid w:val="00245208"/>
    <w:rsid w:val="00273105"/>
    <w:rsid w:val="00281137"/>
    <w:rsid w:val="00344B83"/>
    <w:rsid w:val="00355F72"/>
    <w:rsid w:val="003C5EF9"/>
    <w:rsid w:val="003F0583"/>
    <w:rsid w:val="00404978"/>
    <w:rsid w:val="00412FAE"/>
    <w:rsid w:val="00427363"/>
    <w:rsid w:val="00435C31"/>
    <w:rsid w:val="00492D94"/>
    <w:rsid w:val="004A18CB"/>
    <w:rsid w:val="004E6F97"/>
    <w:rsid w:val="00573173"/>
    <w:rsid w:val="005B3968"/>
    <w:rsid w:val="005E6144"/>
    <w:rsid w:val="00621B61"/>
    <w:rsid w:val="00652674"/>
    <w:rsid w:val="006F5870"/>
    <w:rsid w:val="0073709D"/>
    <w:rsid w:val="00815EE7"/>
    <w:rsid w:val="008E3E7B"/>
    <w:rsid w:val="00951FE6"/>
    <w:rsid w:val="009A69EB"/>
    <w:rsid w:val="009B4410"/>
    <w:rsid w:val="009D20E3"/>
    <w:rsid w:val="00A01B5A"/>
    <w:rsid w:val="00A3503C"/>
    <w:rsid w:val="00A42337"/>
    <w:rsid w:val="00B221C0"/>
    <w:rsid w:val="00B46356"/>
    <w:rsid w:val="00B4695D"/>
    <w:rsid w:val="00BE41FD"/>
    <w:rsid w:val="00BF4C3C"/>
    <w:rsid w:val="00C07D94"/>
    <w:rsid w:val="00C57C09"/>
    <w:rsid w:val="00CC0CCD"/>
    <w:rsid w:val="00CC3BE8"/>
    <w:rsid w:val="00CD0428"/>
    <w:rsid w:val="00D41122"/>
    <w:rsid w:val="00DC41FE"/>
    <w:rsid w:val="00DD2F9A"/>
    <w:rsid w:val="00E4457B"/>
    <w:rsid w:val="00E4757C"/>
    <w:rsid w:val="00EB6CCA"/>
    <w:rsid w:val="00EF1B88"/>
    <w:rsid w:val="00EF7FD5"/>
    <w:rsid w:val="00F267B8"/>
    <w:rsid w:val="00F456A2"/>
    <w:rsid w:val="00F60C35"/>
    <w:rsid w:val="00F8151B"/>
    <w:rsid w:val="00FB6140"/>
    <w:rsid w:val="00FC32EA"/>
    <w:rsid w:val="00FD2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5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A01B5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01B5A"/>
    <w:pPr>
      <w:keepNext/>
      <w:tabs>
        <w:tab w:val="num" w:pos="1080"/>
      </w:tabs>
      <w:ind w:left="1080"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A01B5A"/>
    <w:pPr>
      <w:keepNext/>
      <w:ind w:left="4395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1B5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A01B5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A01B5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Title"/>
    <w:basedOn w:val="a"/>
    <w:link w:val="a4"/>
    <w:qFormat/>
    <w:rsid w:val="00A01B5A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A01B5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1">
    <w:name w:val="Body Text Indent 2"/>
    <w:basedOn w:val="a"/>
    <w:link w:val="22"/>
    <w:rsid w:val="00A01B5A"/>
    <w:pPr>
      <w:tabs>
        <w:tab w:val="num" w:pos="1080"/>
      </w:tabs>
      <w:ind w:left="108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A01B5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Indent 3"/>
    <w:basedOn w:val="a"/>
    <w:link w:val="30"/>
    <w:rsid w:val="00A01B5A"/>
    <w:pPr>
      <w:tabs>
        <w:tab w:val="num" w:pos="0"/>
      </w:tabs>
      <w:ind w:firstLine="108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01B5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A01B5A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A01B5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3">
    <w:name w:val="Body Text 2"/>
    <w:basedOn w:val="a"/>
    <w:link w:val="24"/>
    <w:rsid w:val="00A01B5A"/>
    <w:pPr>
      <w:jc w:val="center"/>
    </w:pPr>
    <w:rPr>
      <w:sz w:val="28"/>
    </w:rPr>
  </w:style>
  <w:style w:type="character" w:customStyle="1" w:styleId="24">
    <w:name w:val="Основной текст 2 Знак"/>
    <w:basedOn w:val="a0"/>
    <w:link w:val="23"/>
    <w:rsid w:val="00A01B5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page number"/>
    <w:rsid w:val="00A01B5A"/>
    <w:rPr>
      <w:sz w:val="20"/>
    </w:rPr>
  </w:style>
  <w:style w:type="paragraph" w:styleId="a8">
    <w:name w:val="header"/>
    <w:basedOn w:val="a"/>
    <w:link w:val="a9"/>
    <w:uiPriority w:val="99"/>
    <w:rsid w:val="00A01B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1B5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Default">
    <w:name w:val="Default"/>
    <w:rsid w:val="00F8151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styleId="aa">
    <w:name w:val="footer"/>
    <w:basedOn w:val="a"/>
    <w:link w:val="ab"/>
    <w:uiPriority w:val="99"/>
    <w:semiHidden/>
    <w:unhideWhenUsed/>
    <w:rsid w:val="002731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310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c">
    <w:name w:val="Table Grid"/>
    <w:basedOn w:val="a1"/>
    <w:rsid w:val="0015491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725AA-2CC4-4D22-999C-E9598BD6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3745</Words>
  <Characters>21350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31</cp:revision>
  <dcterms:created xsi:type="dcterms:W3CDTF">2025-01-02T09:16:00Z</dcterms:created>
  <dcterms:modified xsi:type="dcterms:W3CDTF">2025-03-04T12:11:00Z</dcterms:modified>
</cp:coreProperties>
</file>